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570"/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CD641C" w:rsidRPr="001249A6" w14:paraId="75979930" w14:textId="77777777" w:rsidTr="00CD641C">
        <w:trPr>
          <w:trHeight w:val="2478"/>
        </w:trPr>
        <w:tc>
          <w:tcPr>
            <w:tcW w:w="10173" w:type="dxa"/>
          </w:tcPr>
          <w:p w14:paraId="3FD1610D" w14:textId="77777777" w:rsidR="00CD641C" w:rsidRDefault="00CD641C" w:rsidP="00F04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5761AE" w14:textId="77777777" w:rsidR="00CD641C" w:rsidRDefault="00CD641C" w:rsidP="00CD641C">
            <w:pPr>
              <w:tabs>
                <w:tab w:val="left" w:pos="-709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УТВЕРЖДЕНО:</w:t>
            </w:r>
          </w:p>
          <w:p w14:paraId="3F4B579B" w14:textId="77777777" w:rsidR="00CD641C" w:rsidRDefault="00CD641C" w:rsidP="00CD64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Генеральный директор</w:t>
            </w:r>
          </w:p>
          <w:p w14:paraId="486CB7D7" w14:textId="77777777" w:rsidR="00CD641C" w:rsidRDefault="00CD641C" w:rsidP="00CD64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КазНИИ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глазных болезней, д.м.н.</w:t>
            </w:r>
          </w:p>
          <w:p w14:paraId="0DD5877A" w14:textId="77777777" w:rsidR="00CD641C" w:rsidRDefault="00CD641C" w:rsidP="00CD641C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Алдашева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</w:t>
            </w:r>
          </w:p>
          <w:p w14:paraId="53BB1B07" w14:textId="77777777" w:rsidR="00CD641C" w:rsidRPr="000207A7" w:rsidRDefault="00CD641C" w:rsidP="00CD641C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  <w:p w14:paraId="7B86988F" w14:textId="09076918" w:rsidR="00CD641C" w:rsidRPr="001249A6" w:rsidRDefault="00CD641C" w:rsidP="00491D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CAE5D" w14:textId="77777777" w:rsidR="00FE415A" w:rsidRPr="005B386D" w:rsidRDefault="00FE415A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FD3A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72F0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A2500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333D" w14:textId="77777777" w:rsidR="00B61535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7484" w14:textId="77777777"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EBF20" w14:textId="77777777"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6F9ED" w14:textId="77777777"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EE7FE" w14:textId="77777777" w:rsid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CE84" w14:textId="77777777" w:rsidR="005B386D" w:rsidRPr="005B386D" w:rsidRDefault="005B386D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D9697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6E36A" w14:textId="77777777" w:rsidR="00B61535" w:rsidRPr="00816AA8" w:rsidRDefault="00B61535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  <w:lang w:val="en-US"/>
        </w:rPr>
        <w:t>GUIDE</w:t>
      </w:r>
      <w:r w:rsidRPr="00816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86D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</w:p>
    <w:p w14:paraId="56CF3B10" w14:textId="77777777" w:rsidR="00B61535" w:rsidRPr="005B386D" w:rsidRDefault="00B61535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Справочник – путеводитель</w:t>
      </w:r>
    </w:p>
    <w:p w14:paraId="6719C1AE" w14:textId="77777777" w:rsidR="00B61535" w:rsidRDefault="005B386D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61535" w:rsidRPr="005B386D">
        <w:rPr>
          <w:rFonts w:ascii="Times New Roman" w:hAnsi="Times New Roman" w:cs="Times New Roman"/>
          <w:b/>
          <w:sz w:val="24"/>
          <w:szCs w:val="24"/>
        </w:rPr>
        <w:t>лушателя резидентуры</w:t>
      </w:r>
    </w:p>
    <w:p w14:paraId="62282D7D" w14:textId="77777777" w:rsidR="00B77513" w:rsidRPr="005B386D" w:rsidRDefault="00B77513" w:rsidP="005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9E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ГБ»</w:t>
      </w:r>
    </w:p>
    <w:p w14:paraId="3A660939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CB05D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6C5C4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DABEC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94DA9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50677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5D44E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E7C58" w14:textId="77777777" w:rsidR="00B61535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504CD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5F53A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D9A39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2429D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26CEF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9D5E2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EF667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F82D7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B5F80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B92D5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CCD58" w14:textId="77777777" w:rsidR="006B0077" w:rsidRPr="005B386D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E8C40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74093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532A0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FB32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8632F" w14:textId="64155E58" w:rsidR="00B61535" w:rsidRPr="005B386D" w:rsidRDefault="00B61535" w:rsidP="009A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Алматы 20</w:t>
      </w:r>
      <w:r w:rsidR="009A429E">
        <w:rPr>
          <w:rFonts w:ascii="Times New Roman" w:hAnsi="Times New Roman" w:cs="Times New Roman"/>
          <w:b/>
          <w:sz w:val="24"/>
          <w:szCs w:val="24"/>
        </w:rPr>
        <w:t>2</w:t>
      </w:r>
      <w:r w:rsidR="00CD641C">
        <w:rPr>
          <w:rFonts w:ascii="Times New Roman" w:hAnsi="Times New Roman" w:cs="Times New Roman"/>
          <w:b/>
          <w:sz w:val="24"/>
          <w:szCs w:val="24"/>
        </w:rPr>
        <w:t>1</w:t>
      </w:r>
    </w:p>
    <w:p w14:paraId="62B200DA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A04E" w14:textId="77777777" w:rsidR="00B61535" w:rsidRDefault="00B82396" w:rsidP="006B0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82DCCDE" w14:textId="77777777" w:rsidR="006B0077" w:rsidRPr="005B386D" w:rsidRDefault="006B0077" w:rsidP="006B0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Ind w:w="429" w:type="dxa"/>
        <w:tblLook w:val="0000" w:firstRow="0" w:lastRow="0" w:firstColumn="0" w:lastColumn="0" w:noHBand="0" w:noVBand="0"/>
      </w:tblPr>
      <w:tblGrid>
        <w:gridCol w:w="510"/>
        <w:gridCol w:w="4485"/>
        <w:gridCol w:w="3585"/>
        <w:gridCol w:w="1110"/>
      </w:tblGrid>
      <w:tr w:rsidR="00B82396" w:rsidRPr="005B386D" w14:paraId="232FB6D0" w14:textId="77777777" w:rsidTr="00A107B0">
        <w:trPr>
          <w:trHeight w:val="405"/>
        </w:trPr>
        <w:tc>
          <w:tcPr>
            <w:tcW w:w="510" w:type="dxa"/>
          </w:tcPr>
          <w:p w14:paraId="00193625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623EE695" w14:textId="77777777" w:rsidR="00B82396" w:rsidRPr="005B386D" w:rsidRDefault="00B82396" w:rsidP="009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ГБ»</w:t>
            </w:r>
          </w:p>
        </w:tc>
        <w:tc>
          <w:tcPr>
            <w:tcW w:w="3585" w:type="dxa"/>
          </w:tcPr>
          <w:p w14:paraId="2220C45D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E19E9EB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5B386D" w14:paraId="3A83CE24" w14:textId="77777777" w:rsidTr="00A107B0">
        <w:trPr>
          <w:trHeight w:val="375"/>
        </w:trPr>
        <w:tc>
          <w:tcPr>
            <w:tcW w:w="510" w:type="dxa"/>
          </w:tcPr>
          <w:p w14:paraId="78850640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224DCA66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3585" w:type="dxa"/>
          </w:tcPr>
          <w:p w14:paraId="1D5A7C5B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61659C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396" w:rsidRPr="005B386D" w14:paraId="522B27D9" w14:textId="77777777" w:rsidTr="00A107B0">
        <w:trPr>
          <w:trHeight w:val="540"/>
        </w:trPr>
        <w:tc>
          <w:tcPr>
            <w:tcW w:w="510" w:type="dxa"/>
          </w:tcPr>
          <w:p w14:paraId="6D8804F4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16330898" w14:textId="77777777" w:rsidR="00B82396" w:rsidRPr="005B386D" w:rsidRDefault="00EA35A3" w:rsidP="009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 ГБ»</w:t>
            </w:r>
          </w:p>
        </w:tc>
        <w:tc>
          <w:tcPr>
            <w:tcW w:w="3585" w:type="dxa"/>
          </w:tcPr>
          <w:p w14:paraId="3EDD5DC0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D6260DF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2396" w:rsidRPr="005B386D" w14:paraId="54839F15" w14:textId="77777777" w:rsidTr="00A107B0">
        <w:trPr>
          <w:trHeight w:val="540"/>
        </w:trPr>
        <w:tc>
          <w:tcPr>
            <w:tcW w:w="510" w:type="dxa"/>
          </w:tcPr>
          <w:p w14:paraId="5CA48BB1" w14:textId="77777777"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2F8FF9AA" w14:textId="77777777"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Контакты отдела последипломного образования</w:t>
            </w:r>
          </w:p>
        </w:tc>
        <w:tc>
          <w:tcPr>
            <w:tcW w:w="3585" w:type="dxa"/>
          </w:tcPr>
          <w:p w14:paraId="4169CBF8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2C2C170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396" w:rsidRPr="005B386D" w14:paraId="5BC91E5E" w14:textId="77777777" w:rsidTr="00A107B0">
        <w:trPr>
          <w:trHeight w:val="540"/>
        </w:trPr>
        <w:tc>
          <w:tcPr>
            <w:tcW w:w="510" w:type="dxa"/>
          </w:tcPr>
          <w:p w14:paraId="587AC7B6" w14:textId="77777777" w:rsidR="00B82396" w:rsidRPr="005B386D" w:rsidRDefault="00EA35A3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794C7E36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585" w:type="dxa"/>
          </w:tcPr>
          <w:p w14:paraId="0692C971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846B636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396" w:rsidRPr="005B386D" w14:paraId="7BDD32D9" w14:textId="77777777" w:rsidTr="00A107B0">
        <w:trPr>
          <w:trHeight w:val="660"/>
        </w:trPr>
        <w:tc>
          <w:tcPr>
            <w:tcW w:w="510" w:type="dxa"/>
          </w:tcPr>
          <w:p w14:paraId="4D9ED370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612260FA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оценки</w:t>
            </w:r>
          </w:p>
        </w:tc>
        <w:tc>
          <w:tcPr>
            <w:tcW w:w="3585" w:type="dxa"/>
          </w:tcPr>
          <w:p w14:paraId="7EEF493B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CD96AA6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2396" w:rsidRPr="005B386D" w14:paraId="2AD47128" w14:textId="77777777" w:rsidTr="00A107B0">
        <w:trPr>
          <w:trHeight w:val="480"/>
        </w:trPr>
        <w:tc>
          <w:tcPr>
            <w:tcW w:w="510" w:type="dxa"/>
          </w:tcPr>
          <w:p w14:paraId="6FF4B926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1A6FCCA3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3585" w:type="dxa"/>
          </w:tcPr>
          <w:p w14:paraId="4E0A36FF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8ECADCC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2396" w:rsidRPr="005B386D" w14:paraId="58FB4823" w14:textId="77777777" w:rsidTr="00A107B0">
        <w:trPr>
          <w:trHeight w:val="330"/>
        </w:trPr>
        <w:tc>
          <w:tcPr>
            <w:tcW w:w="510" w:type="dxa"/>
          </w:tcPr>
          <w:p w14:paraId="3305E3B9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03FE0208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3585" w:type="dxa"/>
          </w:tcPr>
          <w:p w14:paraId="42A0ADDF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93B09FF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2396" w:rsidRPr="005B386D" w14:paraId="0CA1299B" w14:textId="77777777" w:rsidTr="00A107B0">
        <w:trPr>
          <w:trHeight w:val="278"/>
        </w:trPr>
        <w:tc>
          <w:tcPr>
            <w:tcW w:w="510" w:type="dxa"/>
          </w:tcPr>
          <w:p w14:paraId="3B0B5203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3C561B20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Перевод и восстановление</w:t>
            </w:r>
          </w:p>
        </w:tc>
        <w:tc>
          <w:tcPr>
            <w:tcW w:w="3585" w:type="dxa"/>
          </w:tcPr>
          <w:p w14:paraId="4E5B72E4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5536D9F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2396" w:rsidRPr="005B386D" w14:paraId="229844C9" w14:textId="77777777" w:rsidTr="00A107B0">
        <w:trPr>
          <w:trHeight w:val="263"/>
        </w:trPr>
        <w:tc>
          <w:tcPr>
            <w:tcW w:w="510" w:type="dxa"/>
          </w:tcPr>
          <w:p w14:paraId="1DC5E5AB" w14:textId="77777777" w:rsidR="00B82396" w:rsidRPr="005B386D" w:rsidRDefault="00FA39F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 w14:paraId="4C089A1A" w14:textId="77777777"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академических отпусков обучающимся в организациях образования</w:t>
            </w:r>
          </w:p>
        </w:tc>
        <w:tc>
          <w:tcPr>
            <w:tcW w:w="3585" w:type="dxa"/>
          </w:tcPr>
          <w:p w14:paraId="010CAE24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E81549F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82396" w:rsidRPr="005B386D" w14:paraId="55BE9814" w14:textId="77777777" w:rsidTr="00A107B0">
        <w:trPr>
          <w:trHeight w:val="300"/>
        </w:trPr>
        <w:tc>
          <w:tcPr>
            <w:tcW w:w="510" w:type="dxa"/>
          </w:tcPr>
          <w:p w14:paraId="46939CF9" w14:textId="77777777"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 w14:paraId="27F9E103" w14:textId="77777777"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3585" w:type="dxa"/>
          </w:tcPr>
          <w:p w14:paraId="383A00CA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43D10EA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82396" w:rsidRPr="005B386D" w14:paraId="2F4B0750" w14:textId="77777777" w:rsidTr="00A107B0">
        <w:trPr>
          <w:trHeight w:val="233"/>
        </w:trPr>
        <w:tc>
          <w:tcPr>
            <w:tcW w:w="510" w:type="dxa"/>
          </w:tcPr>
          <w:p w14:paraId="0BDD2484" w14:textId="77777777"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 w14:paraId="3DCE88FC" w14:textId="77777777" w:rsidR="00B82396" w:rsidRPr="005B386D" w:rsidRDefault="000916AF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вакантных образовательных грантов</w:t>
            </w:r>
          </w:p>
        </w:tc>
        <w:tc>
          <w:tcPr>
            <w:tcW w:w="3585" w:type="dxa"/>
          </w:tcPr>
          <w:p w14:paraId="376A0BC1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A51CDA4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82396" w:rsidRPr="005B386D" w14:paraId="7FCF1882" w14:textId="77777777" w:rsidTr="00A107B0">
        <w:trPr>
          <w:trHeight w:val="375"/>
        </w:trPr>
        <w:tc>
          <w:tcPr>
            <w:tcW w:w="510" w:type="dxa"/>
          </w:tcPr>
          <w:p w14:paraId="6C644FEB" w14:textId="77777777" w:rsidR="00B82396" w:rsidRPr="005B386D" w:rsidRDefault="00872E5E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 w14:paraId="5F5ACBA0" w14:textId="77777777" w:rsidR="00B82396" w:rsidRPr="005B386D" w:rsidRDefault="00872E5E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3585" w:type="dxa"/>
          </w:tcPr>
          <w:p w14:paraId="3942B0A3" w14:textId="77777777" w:rsidR="00B82396" w:rsidRPr="005B386D" w:rsidRDefault="00B82396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E7F2C30" w14:textId="77777777" w:rsidR="00B82396" w:rsidRPr="005B386D" w:rsidRDefault="00A107B0" w:rsidP="005B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46EC22B8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CD178" w14:textId="77777777" w:rsidR="00B61535" w:rsidRPr="005B386D" w:rsidRDefault="00B61535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CE69F" w14:textId="77777777"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84FAE" w14:textId="77777777" w:rsidR="00B00744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5B1F5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E5A3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E6BB1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63818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2E5E8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D26B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7243E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64267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4822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1E43F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DF897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67912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F7491" w14:textId="77777777" w:rsidR="006B0077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7AE07" w14:textId="77777777" w:rsidR="006B0077" w:rsidRPr="005B386D" w:rsidRDefault="006B0077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C03BB" w14:textId="77777777"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7F7D3" w14:textId="77777777"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B19CB" w14:textId="77777777"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946CD" w14:textId="77777777" w:rsidR="00B00744" w:rsidRPr="005B386D" w:rsidRDefault="00B00744" w:rsidP="005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E204D" w14:textId="77777777" w:rsidR="00B00744" w:rsidRDefault="00976605" w:rsidP="007F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о </w:t>
      </w:r>
      <w:r w:rsidR="009A429E">
        <w:rPr>
          <w:rFonts w:ascii="Times New Roman" w:hAnsi="Times New Roman" w:cs="Times New Roman"/>
          <w:b/>
          <w:sz w:val="24"/>
          <w:szCs w:val="24"/>
        </w:rPr>
        <w:t>ТОО</w:t>
      </w:r>
      <w:r w:rsidRPr="005B386D">
        <w:rPr>
          <w:rFonts w:ascii="Times New Roman" w:hAnsi="Times New Roman" w:cs="Times New Roman"/>
          <w:b/>
          <w:sz w:val="24"/>
          <w:szCs w:val="24"/>
        </w:rPr>
        <w:t xml:space="preserve"> «Казахский ордена «Знак Почета» научно-исследовательский институт глазных болезней»</w:t>
      </w:r>
    </w:p>
    <w:p w14:paraId="47AA3783" w14:textId="77777777" w:rsidR="007F726C" w:rsidRPr="005B386D" w:rsidRDefault="007F726C" w:rsidP="007F7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7B13" w14:textId="77777777" w:rsidR="007F726C" w:rsidRDefault="005B386D" w:rsidP="005B3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В 1933 году  в г. Алма-Ате Постановлением  Совета народных комиссаров КАЗССР № 858/29 от 21 октября  был организован Краевой научно-исследовательский практический офтальмологический институт на базе Алма-Атинской глазной больницы, который впоследствии был переименован в «Научно-исследовательский институт глазных болезней». </w:t>
      </w:r>
    </w:p>
    <w:p w14:paraId="411E639D" w14:textId="77777777" w:rsidR="007F1219" w:rsidRPr="005B386D" w:rsidRDefault="007F1219" w:rsidP="007F12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>За новизну и значимость научных разработок институт награжден Почетной грамотой, дипломом I степени ВДНХ КазССР и Почетной грамотой МЗ КазССР за прибор “Периметр”, дипломом II степени ВДНХ КазССР, Почетными грамотами МЗ КазССР за рационализаторскую и изобретательскую деятельность.</w:t>
      </w:r>
    </w:p>
    <w:p w14:paraId="45E06476" w14:textId="77777777" w:rsidR="007F1219" w:rsidRPr="005B386D" w:rsidRDefault="007F1219" w:rsidP="007F12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 В 1983 году Казахский научно-исследовательский институт глазных болезней награжден орденом «Знак Почета».</w:t>
      </w:r>
    </w:p>
    <w:p w14:paraId="4C7AE852" w14:textId="77777777" w:rsidR="000E10C7" w:rsidRDefault="005B386D" w:rsidP="005B3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>В качестве Акционерного общества «Казахский ордена «Знак Почета» научно-исследовательский институт глазных болезней» был образован на основании Постановления Правительства Республики Казахстан от 28 июня 2010 года №658 и на основании Приказа Комитета государственного имущества и приватизации №517 от 06 августа 2010 года.</w:t>
      </w:r>
      <w:r w:rsidR="000E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F6962" w14:textId="77777777" w:rsidR="005B386D" w:rsidRPr="005B386D" w:rsidRDefault="000E10C7" w:rsidP="005B3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августа 2019 года на основании Свидетельства о госрегистрации, изменен статус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КазНИИГБ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ТОО. </w:t>
      </w:r>
    </w:p>
    <w:p w14:paraId="0FEA950B" w14:textId="77777777" w:rsidR="005B386D" w:rsidRPr="007F1219" w:rsidRDefault="005B386D" w:rsidP="007F12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Сформированная в институте самостоятельная офтальмологическая школа является ведущей не только в Казахстане, но и на территории бывшего Союза. Результаты научных исследований широко докладываются на международных конгрессах, съездах, симпозиумах и конференциях. Сотрудники института принимали участие в международных </w:t>
      </w:r>
      <w:proofErr w:type="gramStart"/>
      <w:r w:rsidRPr="005B386D">
        <w:rPr>
          <w:rFonts w:ascii="Times New Roman" w:hAnsi="Times New Roman" w:cs="Times New Roman"/>
          <w:sz w:val="24"/>
          <w:szCs w:val="24"/>
        </w:rPr>
        <w:t>конгрессах  в</w:t>
      </w:r>
      <w:proofErr w:type="gramEnd"/>
      <w:r w:rsidRPr="005B386D">
        <w:rPr>
          <w:rFonts w:ascii="Times New Roman" w:hAnsi="Times New Roman" w:cs="Times New Roman"/>
          <w:sz w:val="24"/>
          <w:szCs w:val="24"/>
        </w:rPr>
        <w:t xml:space="preserve"> Нидерландах, Австралии, Турции, Швейцарии, России, Франции, Италии, Испании, Австрии, Сингапуре, Малайзии, США и других странах мира.</w:t>
      </w:r>
    </w:p>
    <w:p w14:paraId="35648291" w14:textId="77777777"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является головным учреждением страны по оказанию офтальмологической помощи, основной поток пациентов с различной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офтальмопатологией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со всей республики обращается в клинику института, что способствует накоплению огромного опыта лечения данного заболевания. Наличие подготовленного высококвалифицированного персонала позволяет лечить пациентов с  самыми тяжелыми формами, считающихся неоперабельными в других лечебных учреждениях. По объему витреоретинальных вмешательств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глазных болезней является безусловным лидером на территории Республики Казахстан. Все врачи прошли обучение по хирургическому лечению отслойки сетчатки в России и на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Тюбингенских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курсах профессора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Крайсег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>, и имеют соответствующие сертификаты.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1B7A9" w14:textId="77777777"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2014 г.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 успешно прошел аккредитацию Министерства здравоохранения и социального развития РК и Комитета контроля медицинской и фармацевтической деятельности. </w:t>
      </w:r>
    </w:p>
    <w:p w14:paraId="331FB712" w14:textId="77777777"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proofErr w:type="gram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внедрена система  менеджмента качества  согласно требованиям СТ РК ИСО 9001-2009 «Система менеджмента качества. Требования» с 19 декабря 2014 года (сертификат соответ</w:t>
      </w:r>
      <w:r w:rsidR="00A269CB">
        <w:rPr>
          <w:rFonts w:ascii="Times New Roman" w:eastAsia="Times New Roman" w:hAnsi="Times New Roman" w:cs="Times New Roman"/>
          <w:sz w:val="24"/>
          <w:szCs w:val="24"/>
        </w:rPr>
        <w:t>ствия KZ.O.02.0207 KCC№0028309)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BEFDEF" w14:textId="77777777"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386D">
        <w:rPr>
          <w:rFonts w:ascii="Times New Roman" w:hAnsi="Times New Roman" w:cs="Times New Roman"/>
          <w:sz w:val="24"/>
          <w:szCs w:val="24"/>
        </w:rPr>
        <w:t xml:space="preserve">02 мая 2013 года Приказом 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№7/1 л/с-н создан послевузовский отдел, основными задачами которого являются обучение слушателей резидентуры и циклов повышения квалификации, который 15 декабря 2014 года (приказ  </w:t>
      </w:r>
      <w:proofErr w:type="spellStart"/>
      <w:r w:rsidRPr="005B386D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hAnsi="Times New Roman" w:cs="Times New Roman"/>
          <w:sz w:val="24"/>
          <w:szCs w:val="24"/>
        </w:rPr>
        <w:t xml:space="preserve"> ГБ №219-п) был преобразован в отдел последипломного образования.</w:t>
      </w:r>
    </w:p>
    <w:p w14:paraId="5420B634" w14:textId="266F5EC1" w:rsidR="005B386D" w:rsidRPr="005B386D" w:rsidRDefault="005B386D" w:rsidP="005B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резидентов в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осуществляется в соответствии с Г</w:t>
      </w:r>
      <w:r w:rsidRPr="005B386D">
        <w:rPr>
          <w:rFonts w:ascii="Times New Roman" w:hAnsi="Times New Roman" w:cs="Times New Roman"/>
          <w:color w:val="000000"/>
          <w:sz w:val="24"/>
          <w:szCs w:val="24"/>
        </w:rPr>
        <w:t>осударственной</w:t>
      </w:r>
      <w:r w:rsidRPr="005B38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7F726C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лицензией</w:t>
        </w:r>
      </w:hyperlink>
      <w:r w:rsidRPr="005B38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Комитета по контролю в сфере образования и науки Республики </w:t>
      </w:r>
      <w:r w:rsidRPr="005B386D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Казахстан от «06» мая 2011г №0142684</w:t>
      </w:r>
      <w:r w:rsidRPr="005B386D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государственному образовательному заказу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на занятие образовательной деятельностью по специальности «</w:t>
      </w:r>
      <w:r w:rsidR="00AC2191">
        <w:rPr>
          <w:rFonts w:ascii="Times New Roman" w:eastAsia="Times New Roman" w:hAnsi="Times New Roman" w:cs="Times New Roman"/>
          <w:sz w:val="24"/>
          <w:szCs w:val="24"/>
        </w:rPr>
        <w:t>Офтальмология взрослая, детская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5FAD6D0" w14:textId="77777777"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2015 году 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 ГБ внедрил кредитную технологию обучения. </w:t>
      </w:r>
    </w:p>
    <w:p w14:paraId="030FAEF3" w14:textId="77777777"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5 лет на базе </w:t>
      </w:r>
      <w:proofErr w:type="spellStart"/>
      <w:r w:rsidRPr="00D66498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 ГБ для страны подготовлено </w:t>
      </w:r>
      <w:r w:rsidR="00B570F6" w:rsidRPr="00D6649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66498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специалистов. Качество и востребованность выпускников резидентуры определяется достаточно высоким уровнем их трудоустройства (100%).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75B66" w14:textId="77777777"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F1219">
        <w:rPr>
          <w:rFonts w:ascii="Times New Roman" w:eastAsia="Times New Roman" w:hAnsi="Times New Roman" w:cs="Times New Roman"/>
          <w:sz w:val="24"/>
          <w:szCs w:val="24"/>
        </w:rPr>
        <w:t>ТОО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работает 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докторов наук, 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профессор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155564">
        <w:rPr>
          <w:rFonts w:ascii="Times New Roman" w:eastAsia="Times New Roman" w:hAnsi="Times New Roman" w:cs="Times New Roman"/>
          <w:sz w:val="24"/>
          <w:szCs w:val="24"/>
        </w:rPr>
        <w:t xml:space="preserve">7 кандидатов наук, </w:t>
      </w:r>
      <w:r w:rsidR="008209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PhD</w:t>
      </w:r>
      <w:r w:rsidR="00155564" w:rsidRPr="001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564" w:rsidRPr="005B386D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772A2">
        <w:rPr>
          <w:rFonts w:ascii="Times New Roman" w:eastAsia="Times New Roman" w:hAnsi="Times New Roman" w:cs="Times New Roman"/>
          <w:sz w:val="24"/>
          <w:szCs w:val="24"/>
        </w:rPr>
        <w:t>76,5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% от штатной численности преподавателей. </w:t>
      </w:r>
    </w:p>
    <w:p w14:paraId="143A1799" w14:textId="77777777" w:rsidR="007F726C" w:rsidRDefault="005B386D" w:rsidP="005B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Институт имеет </w:t>
      </w:r>
      <w:r w:rsidR="000E10C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B5D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стационарных 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отделения (1-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детской офтальмопатологии, 2-отделение витреоретинальной </w:t>
      </w:r>
      <w:r w:rsidR="006A3E36">
        <w:rPr>
          <w:rFonts w:ascii="Times New Roman" w:hAnsi="Times New Roman" w:cs="Times New Roman"/>
          <w:color w:val="000000"/>
          <w:sz w:val="24"/>
          <w:szCs w:val="24"/>
          <w:lang w:val="kk-KZ"/>
        </w:rPr>
        <w:t>и сосудистой патологии,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платное</w:t>
      </w:r>
      <w:r w:rsidR="006A3E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отделение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5B38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4 операционных зала, где проводятся различные оперативные вмешательства, отделение функциональной диагностики, дневной стационар, консультативно-диагностическое отделение (поликлиника)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Республиканский лазерный центр</w:t>
      </w:r>
      <w:r w:rsidR="001B5D7B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оиделение рефракционной хирургии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B38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Имеются лаборатории – клинико-диагностическая, лаборатория патогистологии и подготовки донорских тканей к трансплантации,  лаборатория контактной коррекции</w:t>
      </w:r>
      <w:r w:rsidR="00446DF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5B38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лаборатория протезирования. </w:t>
      </w:r>
      <w:r w:rsidR="007F7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B386D">
        <w:rPr>
          <w:rFonts w:ascii="Times New Roman" w:hAnsi="Times New Roman" w:cs="Times New Roman"/>
          <w:sz w:val="24"/>
          <w:szCs w:val="24"/>
          <w:lang w:val="kk-KZ"/>
        </w:rPr>
        <w:t xml:space="preserve">Для организации питания обучающихся в институте функционирует столовая, общей  площадью </w:t>
      </w:r>
      <w:r w:rsidR="00534999">
        <w:rPr>
          <w:rFonts w:ascii="Times New Roman" w:hAnsi="Times New Roman" w:cs="Times New Roman"/>
          <w:sz w:val="24"/>
          <w:szCs w:val="24"/>
          <w:lang w:val="kk-KZ"/>
        </w:rPr>
        <w:t>54,4</w:t>
      </w:r>
      <w:r w:rsidRPr="005B386D">
        <w:rPr>
          <w:rFonts w:ascii="Times New Roman" w:hAnsi="Times New Roman" w:cs="Times New Roman"/>
          <w:sz w:val="24"/>
          <w:szCs w:val="24"/>
          <w:lang w:val="kk-KZ"/>
        </w:rPr>
        <w:t xml:space="preserve"> кв.м.  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A81441" w14:textId="77777777" w:rsidR="005B386D" w:rsidRPr="005B386D" w:rsidRDefault="005B386D" w:rsidP="005B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      В учебном процессе используется 1 интерактивная система, </w:t>
      </w:r>
      <w:r w:rsidR="00E371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компьютеров</w:t>
      </w:r>
      <w:r w:rsidR="00E3717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доступом в Интернет, имеется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симуляционный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кабинет. </w:t>
      </w:r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Библиотечные ресурсы института составляют 8376 экземпляров (5445 – профильная литература). </w:t>
      </w:r>
      <w:proofErr w:type="spellStart"/>
      <w:r w:rsidRPr="000748D3">
        <w:rPr>
          <w:rFonts w:ascii="Times New Roman" w:eastAsia="Times New Roman" w:hAnsi="Times New Roman" w:cs="Times New Roman"/>
          <w:sz w:val="24"/>
          <w:szCs w:val="24"/>
        </w:rPr>
        <w:t>Обновляемость</w:t>
      </w:r>
      <w:proofErr w:type="spellEnd"/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 библиотечного фонда за последние 5 лет в среднем составляет 5,2%.  91 литературны</w:t>
      </w:r>
      <w:r w:rsidR="00647071" w:rsidRPr="000748D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748D3">
        <w:rPr>
          <w:rFonts w:ascii="Times New Roman" w:eastAsia="Times New Roman" w:hAnsi="Times New Roman" w:cs="Times New Roman"/>
          <w:sz w:val="24"/>
          <w:szCs w:val="24"/>
        </w:rPr>
        <w:t xml:space="preserve"> источников  на государственном языке – 1,67%, обеспечен доступ к электронным информационным ресурсам.</w:t>
      </w: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DB760" w14:textId="77777777" w:rsidR="005B386D" w:rsidRPr="005B386D" w:rsidRDefault="006A3E36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имеет соглашения по долговременному двухстороннему сотрудничеству с НУО «Казахстанско-российский медицинский университет», «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ациональный медицинский университет им. С. </w:t>
      </w:r>
      <w:proofErr w:type="spellStart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>Асфендиярова</w:t>
      </w:r>
      <w:proofErr w:type="spellEnd"/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="005B386D" w:rsidRPr="005B386D">
        <w:rPr>
          <w:rFonts w:ascii="Times New Roman" w:hAnsi="Times New Roman" w:cs="Times New Roman"/>
          <w:bCs/>
          <w:sz w:val="24"/>
          <w:szCs w:val="24"/>
        </w:rPr>
        <w:t>РГКП  «Научный центр педиатрии и детской хирургии» МЗСР РК</w:t>
      </w:r>
      <w:r w:rsidR="00A72CF0">
        <w:rPr>
          <w:rFonts w:ascii="Times New Roman" w:hAnsi="Times New Roman" w:cs="Times New Roman"/>
          <w:bCs/>
          <w:sz w:val="24"/>
          <w:szCs w:val="24"/>
        </w:rPr>
        <w:t xml:space="preserve"> и другими </w:t>
      </w:r>
      <w:r w:rsidR="005B386D" w:rsidRPr="005B386D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научно-исследовательскими организациями ближнего и дальнего зарубежья в сфере образования и науки. В рамках договоров о международном сотрудничестве реализуются совместные исследовательские проекты. </w:t>
      </w:r>
    </w:p>
    <w:p w14:paraId="3910B115" w14:textId="77777777" w:rsidR="005B386D" w:rsidRP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миссии института, заключающейся в подготовке конкурентоспособных, инновационно-мыслящих и патриотически воспитанных специалистов, соответствующих современным отечественным и международным критериям, создании элитной научно-интеллектуальной и информационно-культурной среды в РК, способствующей его всемерному экономическому росту и процветанию, позволит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ГБ достичь полномасштабной </w:t>
      </w:r>
      <w:proofErr w:type="spellStart"/>
      <w:r w:rsidRPr="005B386D">
        <w:rPr>
          <w:rFonts w:ascii="Times New Roman" w:eastAsia="Times New Roman" w:hAnsi="Times New Roman" w:cs="Times New Roman"/>
          <w:sz w:val="24"/>
          <w:szCs w:val="24"/>
        </w:rPr>
        <w:t>инновациализации</w:t>
      </w:r>
      <w:proofErr w:type="spellEnd"/>
      <w:r w:rsidRPr="005B38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и успешно интегрироваться в мировое образовательное пространство.</w:t>
      </w:r>
    </w:p>
    <w:p w14:paraId="50665499" w14:textId="77777777" w:rsidR="005B386D" w:rsidRDefault="005B386D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84B33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9A04C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742FF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22F9B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90BF4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C3D6D" w14:textId="77777777" w:rsidR="006A3E36" w:rsidRDefault="006A3E36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D3166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CF5BE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C2BC6" w14:textId="77777777" w:rsidR="0068270E" w:rsidRDefault="0068270E" w:rsidP="005B3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3C25" w14:textId="77777777" w:rsidR="00C96191" w:rsidRPr="001249A6" w:rsidRDefault="00C96191" w:rsidP="00A26D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49A6">
        <w:rPr>
          <w:rFonts w:ascii="Times New Roman" w:hAnsi="Times New Roman"/>
          <w:b/>
          <w:sz w:val="24"/>
          <w:szCs w:val="24"/>
        </w:rPr>
        <w:t>Глоссарий</w:t>
      </w:r>
    </w:p>
    <w:p w14:paraId="545842E3" w14:textId="77777777" w:rsidR="00C96191" w:rsidRPr="001249A6" w:rsidRDefault="00C96191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0AEA6F" w14:textId="77777777" w:rsidR="00C96191" w:rsidRPr="001249A6" w:rsidRDefault="00C96191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9A6">
        <w:rPr>
          <w:rFonts w:ascii="Times New Roman" w:hAnsi="Times New Roman"/>
          <w:sz w:val="24"/>
          <w:szCs w:val="24"/>
        </w:rPr>
        <w:t>В настоящем стандарте применяются термины и определения:</w:t>
      </w:r>
    </w:p>
    <w:p w14:paraId="12D09AB7" w14:textId="77777777" w:rsidR="00A26DD8" w:rsidRPr="001249A6" w:rsidRDefault="00A26DD8" w:rsidP="00A2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2916"/>
        <w:gridCol w:w="7149"/>
      </w:tblGrid>
      <w:tr w:rsidR="00C96191" w:rsidRPr="001249A6" w14:paraId="7401DFAC" w14:textId="77777777" w:rsidTr="00711073">
        <w:trPr>
          <w:trHeight w:val="240"/>
        </w:trPr>
        <w:tc>
          <w:tcPr>
            <w:tcW w:w="2916" w:type="dxa"/>
          </w:tcPr>
          <w:p w14:paraId="67CC11A8" w14:textId="77777777" w:rsidR="00C96191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Академический календарь</w:t>
            </w:r>
          </w:p>
        </w:tc>
        <w:tc>
          <w:tcPr>
            <w:tcW w:w="7149" w:type="dxa"/>
          </w:tcPr>
          <w:p w14:paraId="1ACE3632" w14:textId="77777777" w:rsidR="00C96191" w:rsidRPr="001249A6" w:rsidRDefault="00447742" w:rsidP="00447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календарь проведения учебных и контрольных мероприятий, практик в течение учебного года с указанием дней отдыха (каникул и праздников)</w:t>
            </w:r>
          </w:p>
        </w:tc>
      </w:tr>
      <w:tr w:rsidR="00DD62A8" w:rsidRPr="001249A6" w14:paraId="1A657533" w14:textId="77777777" w:rsidTr="00711073">
        <w:trPr>
          <w:trHeight w:val="240"/>
        </w:trPr>
        <w:tc>
          <w:tcPr>
            <w:tcW w:w="2916" w:type="dxa"/>
          </w:tcPr>
          <w:p w14:paraId="06EEBC94" w14:textId="77777777" w:rsidR="00DD62A8" w:rsidRPr="001249A6" w:rsidRDefault="00BA1F6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</w:t>
            </w:r>
            <w:r w:rsidR="00DD62A8" w:rsidRPr="001249A6">
              <w:rPr>
                <w:rFonts w:ascii="Times New Roman" w:hAnsi="Times New Roman"/>
                <w:b/>
                <w:sz w:val="24"/>
                <w:szCs w:val="24"/>
              </w:rPr>
              <w:t>ический час</w:t>
            </w:r>
          </w:p>
        </w:tc>
        <w:tc>
          <w:tcPr>
            <w:tcW w:w="7149" w:type="dxa"/>
          </w:tcPr>
          <w:p w14:paraId="0FC52D3F" w14:textId="77777777" w:rsidR="00DD62A8" w:rsidRPr="001249A6" w:rsidRDefault="00DD62A8" w:rsidP="00DD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равен 1 контактному часу (50 минутам) лекционных, практических (семинарских) занятий</w:t>
            </w:r>
          </w:p>
        </w:tc>
      </w:tr>
      <w:tr w:rsidR="009564DE" w:rsidRPr="001249A6" w14:paraId="6C423050" w14:textId="77777777" w:rsidTr="00711073">
        <w:trPr>
          <w:trHeight w:val="240"/>
        </w:trPr>
        <w:tc>
          <w:tcPr>
            <w:tcW w:w="2916" w:type="dxa"/>
          </w:tcPr>
          <w:p w14:paraId="414DD88E" w14:textId="77777777" w:rsidR="009564DE" w:rsidRPr="001249A6" w:rsidRDefault="009564D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Академическая справка</w:t>
            </w:r>
          </w:p>
        </w:tc>
        <w:tc>
          <w:tcPr>
            <w:tcW w:w="7149" w:type="dxa"/>
          </w:tcPr>
          <w:p w14:paraId="62798DCF" w14:textId="77777777" w:rsidR="009564DE" w:rsidRPr="001249A6" w:rsidRDefault="009564DE" w:rsidP="00956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перечень освоенных дисциплин за соответствующий период обучения с указанием кредитов и оценок в буквенном и цифровом выражении.</w:t>
            </w:r>
            <w:r w:rsidRPr="001249A6">
              <w:rPr>
                <w:sz w:val="24"/>
                <w:szCs w:val="24"/>
              </w:rPr>
              <w:t xml:space="preserve"> </w:t>
            </w:r>
          </w:p>
        </w:tc>
      </w:tr>
      <w:tr w:rsidR="00CC62AE" w:rsidRPr="001249A6" w14:paraId="0B18C53D" w14:textId="77777777" w:rsidTr="00711073">
        <w:trPr>
          <w:trHeight w:val="240"/>
        </w:trPr>
        <w:tc>
          <w:tcPr>
            <w:tcW w:w="2916" w:type="dxa"/>
          </w:tcPr>
          <w:p w14:paraId="42445F67" w14:textId="77777777" w:rsidR="00CC62AE" w:rsidRPr="001249A6" w:rsidRDefault="00CC62AE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Индивидуальный учебный план (ИУП)</w:t>
            </w:r>
          </w:p>
        </w:tc>
        <w:tc>
          <w:tcPr>
            <w:tcW w:w="7149" w:type="dxa"/>
          </w:tcPr>
          <w:p w14:paraId="540CD373" w14:textId="77777777" w:rsidR="00CC62AE" w:rsidRPr="001249A6" w:rsidRDefault="00D5721C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62AE" w:rsidRPr="001249A6">
              <w:rPr>
                <w:rFonts w:ascii="Times New Roman" w:hAnsi="Times New Roman" w:cs="Times New Roman"/>
                <w:sz w:val="24"/>
                <w:szCs w:val="24"/>
              </w:rPr>
              <w:t>окумент, отражающий образовательную траекторию конкретного обучающегося, составляемый самостоятельно обучающимся на академический период на основании утвержденного рабочего учебного плана, содержащий перечень учебных дисциплин, на которые он</w:t>
            </w:r>
            <w:r w:rsidR="003C0669"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зарегистрировался и количество кредитов.</w:t>
            </w:r>
          </w:p>
        </w:tc>
      </w:tr>
      <w:tr w:rsidR="00843BF9" w:rsidRPr="001249A6" w14:paraId="3A866201" w14:textId="77777777" w:rsidTr="00711073">
        <w:trPr>
          <w:trHeight w:val="240"/>
        </w:trPr>
        <w:tc>
          <w:tcPr>
            <w:tcW w:w="2916" w:type="dxa"/>
          </w:tcPr>
          <w:p w14:paraId="50535C32" w14:textId="77777777" w:rsidR="00843BF9" w:rsidRPr="001249A6" w:rsidRDefault="00843BF9" w:rsidP="00843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Итоговая государственная аттестация (ИГА)</w:t>
            </w:r>
          </w:p>
        </w:tc>
        <w:tc>
          <w:tcPr>
            <w:tcW w:w="7149" w:type="dxa"/>
          </w:tcPr>
          <w:p w14:paraId="2904DC5B" w14:textId="77777777" w:rsidR="00843BF9" w:rsidRPr="001249A6" w:rsidRDefault="00BC4D19" w:rsidP="00BC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Процедура, проводимая с целью определения степени усвоения обучающимся программ соответствующего уровня образования, предусмотренных государственным общеобязательным стандартом, по результатам которой выдается документ. </w:t>
            </w:r>
          </w:p>
        </w:tc>
      </w:tr>
      <w:tr w:rsidR="00BC4D19" w:rsidRPr="001249A6" w14:paraId="0AE62571" w14:textId="77777777" w:rsidTr="00711073">
        <w:trPr>
          <w:trHeight w:val="240"/>
        </w:trPr>
        <w:tc>
          <w:tcPr>
            <w:tcW w:w="2916" w:type="dxa"/>
          </w:tcPr>
          <w:p w14:paraId="506A9D20" w14:textId="77777777" w:rsidR="00BC4D19" w:rsidRPr="001249A6" w:rsidRDefault="00BC4D19" w:rsidP="00843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251AA985" w14:textId="77777777" w:rsidR="00BC4D19" w:rsidRPr="001249A6" w:rsidRDefault="00BC4D19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F8" w:rsidRPr="001249A6" w14:paraId="24371880" w14:textId="77777777" w:rsidTr="00711073">
        <w:trPr>
          <w:trHeight w:val="240"/>
        </w:trPr>
        <w:tc>
          <w:tcPr>
            <w:tcW w:w="2916" w:type="dxa"/>
          </w:tcPr>
          <w:p w14:paraId="3A371686" w14:textId="77777777" w:rsidR="00987CF8" w:rsidRPr="001249A6" w:rsidRDefault="00987CF8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Каталог элективных дисциплин (КЭД)</w:t>
            </w:r>
          </w:p>
        </w:tc>
        <w:tc>
          <w:tcPr>
            <w:tcW w:w="7149" w:type="dxa"/>
          </w:tcPr>
          <w:p w14:paraId="6E67EE8A" w14:textId="77777777" w:rsidR="00987CF8" w:rsidRPr="001249A6" w:rsidRDefault="00987CF8" w:rsidP="00D57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всех учебных дисциплин, входящих в компонент по выбору. Для ориентации обучающихся в выборе дисциплин в данном каталоге целесообразно отражать альтернативность учебных дисциплин, их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5C8" w:rsidRPr="001249A6" w14:paraId="7FB30B21" w14:textId="77777777" w:rsidTr="00711073">
        <w:trPr>
          <w:trHeight w:val="240"/>
        </w:trPr>
        <w:tc>
          <w:tcPr>
            <w:tcW w:w="2916" w:type="dxa"/>
          </w:tcPr>
          <w:p w14:paraId="70B39D6B" w14:textId="77777777" w:rsidR="005145C8" w:rsidRPr="001249A6" w:rsidRDefault="005145C8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средства (КИС)</w:t>
            </w:r>
          </w:p>
        </w:tc>
        <w:tc>
          <w:tcPr>
            <w:tcW w:w="7149" w:type="dxa"/>
          </w:tcPr>
          <w:p w14:paraId="35AB178B" w14:textId="77777777" w:rsidR="005145C8" w:rsidRPr="001249A6" w:rsidRDefault="00396B17" w:rsidP="0039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оценки знаний, умений, навыков по дисциплине. </w:t>
            </w:r>
          </w:p>
        </w:tc>
      </w:tr>
      <w:tr w:rsidR="00447742" w:rsidRPr="001249A6" w14:paraId="3D06DEE3" w14:textId="77777777" w:rsidTr="00711073">
        <w:trPr>
          <w:trHeight w:val="240"/>
        </w:trPr>
        <w:tc>
          <w:tcPr>
            <w:tcW w:w="2916" w:type="dxa"/>
          </w:tcPr>
          <w:p w14:paraId="12BEF6D0" w14:textId="77777777" w:rsidR="00447742" w:rsidRPr="001249A6" w:rsidRDefault="00447742" w:rsidP="00FE4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7149" w:type="dxa"/>
          </w:tcPr>
          <w:p w14:paraId="430F4CEC" w14:textId="77777777" w:rsidR="00447742" w:rsidRPr="001249A6" w:rsidRDefault="00447742" w:rsidP="00FE4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отражаемые в документе об образовании вид и степень профессиональной подготовленности выпускника резидентуры к выполнению профессиональной деятельности или продолжению образования;</w:t>
            </w:r>
          </w:p>
        </w:tc>
      </w:tr>
      <w:tr w:rsidR="00447742" w:rsidRPr="001249A6" w14:paraId="14C68418" w14:textId="77777777" w:rsidTr="00711073">
        <w:trPr>
          <w:trHeight w:val="240"/>
        </w:trPr>
        <w:tc>
          <w:tcPr>
            <w:tcW w:w="2916" w:type="dxa"/>
          </w:tcPr>
          <w:p w14:paraId="4BA18C8C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7149" w:type="dxa"/>
          </w:tcPr>
          <w:p w14:paraId="0F99A7C9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лицо, закрепленное за слушателем резидентуры, о</w:t>
            </w:r>
            <w:r w:rsidRPr="001249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беспечивает функции академического наставника, участвует в формиро</w:t>
            </w: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вании и реализации индивидуального учебного плана, осуществляет руководство образовательной и научной деятельностью обучающегося, оказывает содействие в трудоустройстве. Куратор назначается из числа профессорско-преподавательского состава кафедр (отделов) или работников практического здравоохранения первой или высшей квалификационной категории;</w:t>
            </w:r>
          </w:p>
        </w:tc>
      </w:tr>
      <w:tr w:rsidR="00447742" w:rsidRPr="001249A6" w14:paraId="560178EC" w14:textId="77777777" w:rsidTr="00711073">
        <w:trPr>
          <w:trHeight w:val="240"/>
        </w:trPr>
        <w:tc>
          <w:tcPr>
            <w:tcW w:w="2916" w:type="dxa"/>
          </w:tcPr>
          <w:p w14:paraId="1EC6376E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Клинический наставник</w:t>
            </w:r>
          </w:p>
        </w:tc>
        <w:tc>
          <w:tcPr>
            <w:tcW w:w="7149" w:type="dxa"/>
          </w:tcPr>
          <w:p w14:paraId="35493EF8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лицо, закрепленное за слушателем резидентуры для овладения им необходимых практических навыков, назначаемое из числа профессорско-преподавательского состава кафедр (отделов) или работников практического здравоохранения первой или высшей квалификационной категории, имеющее соответствующую 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в сфере медицинского образования;</w:t>
            </w:r>
          </w:p>
        </w:tc>
      </w:tr>
      <w:tr w:rsidR="00ED101F" w:rsidRPr="001249A6" w14:paraId="2F49873E" w14:textId="77777777" w:rsidTr="00711073">
        <w:trPr>
          <w:trHeight w:val="240"/>
        </w:trPr>
        <w:tc>
          <w:tcPr>
            <w:tcW w:w="2916" w:type="dxa"/>
          </w:tcPr>
          <w:p w14:paraId="1188E4DB" w14:textId="77777777" w:rsidR="00ED101F" w:rsidRPr="001249A6" w:rsidRDefault="00ED101F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дисциплины</w:t>
            </w:r>
          </w:p>
        </w:tc>
        <w:tc>
          <w:tcPr>
            <w:tcW w:w="7149" w:type="dxa"/>
          </w:tcPr>
          <w:p w14:paraId="4BC06758" w14:textId="77777777" w:rsidR="00ED101F" w:rsidRPr="001249A6" w:rsidRDefault="00ED101F" w:rsidP="00ED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каждой дисциплины учебного плана буквенного обозначения (латинская аббревиатура названия дисциплин) и цифрового выражения (порядковый номер цикла дисциплин, порядковый номер данной дисциплины в этом цикле и номер курса, на котором он изучается). </w:t>
            </w:r>
          </w:p>
        </w:tc>
      </w:tr>
      <w:tr w:rsidR="00447742" w:rsidRPr="001249A6" w14:paraId="4BD04D86" w14:textId="77777777" w:rsidTr="00711073">
        <w:trPr>
          <w:trHeight w:val="240"/>
        </w:trPr>
        <w:tc>
          <w:tcPr>
            <w:tcW w:w="2916" w:type="dxa"/>
          </w:tcPr>
          <w:p w14:paraId="32D61B0F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 (Credit, Credit-</w:t>
            </w:r>
            <w:proofErr w:type="spellStart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hour</w:t>
            </w:r>
            <w:proofErr w:type="spellEnd"/>
            <w:r w:rsidRPr="00124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5AD8D781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унифицированная единица измерения объема учебной работы обучающегося, преподавателя, клинического наставника;</w:t>
            </w:r>
          </w:p>
        </w:tc>
      </w:tr>
      <w:tr w:rsidR="00447742" w:rsidRPr="001249A6" w14:paraId="62634674" w14:textId="77777777" w:rsidTr="00711073">
        <w:trPr>
          <w:trHeight w:val="240"/>
        </w:trPr>
        <w:tc>
          <w:tcPr>
            <w:tcW w:w="2916" w:type="dxa"/>
          </w:tcPr>
          <w:p w14:paraId="113AE978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149" w:type="dxa"/>
          </w:tcPr>
          <w:p w14:paraId="1C1B67A1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способность студентов к практическому применению приобретенных в процессе обучения знаний, умений и навыков в профессиональной деятельности;</w:t>
            </w:r>
          </w:p>
        </w:tc>
      </w:tr>
      <w:tr w:rsidR="00447742" w:rsidRPr="001249A6" w14:paraId="0EB2C2B4" w14:textId="77777777" w:rsidTr="00711073">
        <w:trPr>
          <w:trHeight w:val="240"/>
        </w:trPr>
        <w:tc>
          <w:tcPr>
            <w:tcW w:w="2916" w:type="dxa"/>
          </w:tcPr>
          <w:p w14:paraId="1592CE79" w14:textId="77777777" w:rsidR="00447742" w:rsidRPr="001249A6" w:rsidRDefault="00614C7C" w:rsidP="00614C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Политика и процедуры</w:t>
            </w:r>
          </w:p>
        </w:tc>
        <w:tc>
          <w:tcPr>
            <w:tcW w:w="7149" w:type="dxa"/>
          </w:tcPr>
          <w:p w14:paraId="3C07B4E0" w14:textId="77777777" w:rsidR="00447742" w:rsidRPr="001249A6" w:rsidRDefault="00614C7C" w:rsidP="0061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отдела последипломного образования, предъявляемые к резидентам в процессе изучения конкретной дисциплины, штрафные меры при невыполнении разделов работы, опоздания, пропуски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42" w:rsidRPr="001249A6" w14:paraId="091AEDF7" w14:textId="77777777" w:rsidTr="00711073">
        <w:trPr>
          <w:trHeight w:val="240"/>
        </w:trPr>
        <w:tc>
          <w:tcPr>
            <w:tcW w:w="2916" w:type="dxa"/>
          </w:tcPr>
          <w:p w14:paraId="7AE4383F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7149" w:type="dxa"/>
          </w:tcPr>
          <w:p w14:paraId="204EC652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лицо, закрепленное за слушателем резидентуры для овладения им необходимых теоретических знаний, назначаемое из числа профессорско-преподавательского состава кафедр (отделов), осуществляющих подготовку в резидентуре;</w:t>
            </w:r>
          </w:p>
        </w:tc>
      </w:tr>
      <w:tr w:rsidR="00447742" w:rsidRPr="001249A6" w14:paraId="1B483B3B" w14:textId="77777777" w:rsidTr="00711073">
        <w:trPr>
          <w:trHeight w:val="240"/>
        </w:trPr>
        <w:tc>
          <w:tcPr>
            <w:tcW w:w="2916" w:type="dxa"/>
          </w:tcPr>
          <w:p w14:paraId="6927DCB8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149" w:type="dxa"/>
          </w:tcPr>
          <w:p w14:paraId="394B5D54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дисциплины, для изучения которых требуются знания, умения и навыки, приобретаемые по завершении изучения данной дисциплины;</w:t>
            </w:r>
          </w:p>
        </w:tc>
      </w:tr>
      <w:tr w:rsidR="00447742" w:rsidRPr="001249A6" w14:paraId="27DA4773" w14:textId="77777777" w:rsidTr="00711073">
        <w:trPr>
          <w:trHeight w:val="240"/>
        </w:trPr>
        <w:tc>
          <w:tcPr>
            <w:tcW w:w="2916" w:type="dxa"/>
          </w:tcPr>
          <w:p w14:paraId="3D15067F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149" w:type="dxa"/>
          </w:tcPr>
          <w:p w14:paraId="6AA71B96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 содержащие знания, умения и навыки, необходимые для освоения изучаемой дисциплины;</w:t>
            </w:r>
          </w:p>
        </w:tc>
      </w:tr>
      <w:tr w:rsidR="009D79FC" w:rsidRPr="001249A6" w14:paraId="59C85611" w14:textId="77777777" w:rsidTr="00711073">
        <w:trPr>
          <w:trHeight w:val="240"/>
        </w:trPr>
        <w:tc>
          <w:tcPr>
            <w:tcW w:w="2916" w:type="dxa"/>
          </w:tcPr>
          <w:p w14:paraId="7BF3C736" w14:textId="77777777" w:rsidR="009D79FC" w:rsidRPr="001249A6" w:rsidRDefault="009D79FC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7149" w:type="dxa"/>
          </w:tcPr>
          <w:p w14:paraId="522E6AE9" w14:textId="77777777" w:rsidR="009D79FC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учебно-методический документ дисциплины, разрабатываемый на основе типовой учебной программы с дополнения и уточнениями, учитывающими условия конкретной профессиональной деятельности и включающий характеристику (назначение), дисциплины, цели и задачи обучения, тематический план каждого вида занятии, методы обучения и преподавания, методы оценки знаний, умений и навыков, рекомендуемую литературу, протокол согласования с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препостреквизитами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 смежными дисциплинами. </w:t>
            </w:r>
          </w:p>
        </w:tc>
      </w:tr>
      <w:tr w:rsidR="0039618F" w:rsidRPr="001249A6" w14:paraId="245CA646" w14:textId="77777777" w:rsidTr="00711073">
        <w:trPr>
          <w:trHeight w:val="240"/>
        </w:trPr>
        <w:tc>
          <w:tcPr>
            <w:tcW w:w="2916" w:type="dxa"/>
          </w:tcPr>
          <w:p w14:paraId="759AB9D1" w14:textId="77777777" w:rsidR="0039618F" w:rsidRPr="001249A6" w:rsidRDefault="0039618F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7149" w:type="dxa"/>
          </w:tcPr>
          <w:p w14:paraId="4BD7797E" w14:textId="77777777" w:rsidR="0039618F" w:rsidRPr="001249A6" w:rsidRDefault="0039618F" w:rsidP="003961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иллюстративный материал, раздаваемый в процессе занятия для мотивации обучающегося к успешному творческому усвоению темы (тезисы, лекции, ссылки, примеры, глоссарий, задания для самостоятельной работы и др. </w:t>
            </w:r>
          </w:p>
        </w:tc>
      </w:tr>
      <w:tr w:rsidR="00447742" w:rsidRPr="001249A6" w14:paraId="1C3B1AB0" w14:textId="77777777" w:rsidTr="00711073">
        <w:trPr>
          <w:trHeight w:val="240"/>
        </w:trPr>
        <w:tc>
          <w:tcPr>
            <w:tcW w:w="2916" w:type="dxa"/>
          </w:tcPr>
          <w:p w14:paraId="11639A8F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/>
                <w:b/>
                <w:sz w:val="24"/>
                <w:szCs w:val="24"/>
              </w:rPr>
              <w:t>Резидентура</w:t>
            </w:r>
          </w:p>
        </w:tc>
        <w:tc>
          <w:tcPr>
            <w:tcW w:w="7149" w:type="dxa"/>
          </w:tcPr>
          <w:p w14:paraId="352D0C3C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A6">
              <w:rPr>
                <w:rFonts w:ascii="Times New Roman" w:hAnsi="Times New Roman"/>
                <w:sz w:val="24"/>
                <w:szCs w:val="24"/>
              </w:rPr>
              <w:t>форма получения послевузовского углубленного медицинского образования по клиническим специальностям;</w:t>
            </w:r>
          </w:p>
        </w:tc>
      </w:tr>
      <w:tr w:rsidR="00224CFF" w:rsidRPr="001249A6" w14:paraId="0CC14244" w14:textId="77777777" w:rsidTr="00711073">
        <w:trPr>
          <w:trHeight w:val="240"/>
        </w:trPr>
        <w:tc>
          <w:tcPr>
            <w:tcW w:w="2916" w:type="dxa"/>
          </w:tcPr>
          <w:p w14:paraId="227B90F4" w14:textId="77777777" w:rsidR="00224CFF" w:rsidRPr="001249A6" w:rsidRDefault="00224CFF" w:rsidP="0022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7149" w:type="dxa"/>
          </w:tcPr>
          <w:p w14:paraId="7974B143" w14:textId="77777777" w:rsidR="00224CFF" w:rsidRPr="001249A6" w:rsidRDefault="00224CFF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Проверка учебных достижений обучающихся, согласно утвержденной программы дисциплины.</w:t>
            </w:r>
          </w:p>
        </w:tc>
      </w:tr>
      <w:tr w:rsidR="005D12A8" w:rsidRPr="001249A6" w14:paraId="1386F9C6" w14:textId="77777777" w:rsidTr="00711073">
        <w:trPr>
          <w:trHeight w:val="240"/>
        </w:trPr>
        <w:tc>
          <w:tcPr>
            <w:tcW w:w="2916" w:type="dxa"/>
          </w:tcPr>
          <w:p w14:paraId="6D17E5F8" w14:textId="77777777"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резидента (СРР)</w:t>
            </w:r>
          </w:p>
        </w:tc>
        <w:tc>
          <w:tcPr>
            <w:tcW w:w="7149" w:type="dxa"/>
          </w:tcPr>
          <w:p w14:paraId="48DE4EEF" w14:textId="77777777"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определенному перечню тем, отведенных преподавателем на самостоятельное изучение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ющимся</w:t>
            </w:r>
            <w:proofErr w:type="spellEnd"/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обеспеченных учебно-методической литературой и рекомендациями, контролируемых в виде тестов, контрольных работ, коллоквиумов, рефератов, сочинений и отчетов; </w:t>
            </w:r>
          </w:p>
        </w:tc>
      </w:tr>
      <w:tr w:rsidR="005D12A8" w:rsidRPr="001249A6" w14:paraId="32958C6D" w14:textId="77777777" w:rsidTr="00711073">
        <w:trPr>
          <w:trHeight w:val="240"/>
        </w:trPr>
        <w:tc>
          <w:tcPr>
            <w:tcW w:w="2916" w:type="dxa"/>
          </w:tcPr>
          <w:p w14:paraId="3C28D754" w14:textId="77777777" w:rsidR="005D12A8" w:rsidRPr="001249A6" w:rsidRDefault="005D12A8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обучающегося под руководством преподавателя (СРРП)</w:t>
            </w:r>
          </w:p>
        </w:tc>
        <w:tc>
          <w:tcPr>
            <w:tcW w:w="7149" w:type="dxa"/>
          </w:tcPr>
          <w:p w14:paraId="05D9866A" w14:textId="77777777"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обучающегося под руководством преподавателя, указанная 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расписании учебных занятий; Функции СР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</w:p>
          <w:p w14:paraId="05063C45" w14:textId="77777777"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- первая предполагает реализацию активного восприятия 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резидентами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преподавателя полученный в период установочных занятии по дисциплине </w:t>
            </w:r>
          </w:p>
          <w:p w14:paraId="5B42D98A" w14:textId="77777777"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- вторая предполагает самостоятельное, на основании рекомендаций, учение методических пособий, литературных источников, выполнении домашних задании, контрольных и курсовых работ, прохождения текущего и рубежного контроля</w:t>
            </w:r>
          </w:p>
          <w:p w14:paraId="2EA05EFF" w14:textId="77777777" w:rsidR="00D0531A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- третья состоит в анализе и в систематизации студентами в своих затруднительных ситуаций</w:t>
            </w:r>
          </w:p>
          <w:p w14:paraId="59692AA3" w14:textId="77777777" w:rsidR="005D12A8" w:rsidRPr="001249A6" w:rsidRDefault="005D12A8" w:rsidP="00D0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-четвертая состоит в обращении к преподавателю за соответствующими разъяснениями, советами, консультациями СР</w:t>
            </w:r>
            <w:r w:rsidR="00D0531A" w:rsidRPr="00124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П может проводится в виде тренингов, дискуссий, презентации. </w:t>
            </w:r>
          </w:p>
        </w:tc>
      </w:tr>
      <w:tr w:rsidR="00D0531A" w:rsidRPr="001249A6" w14:paraId="591FF1FF" w14:textId="77777777" w:rsidTr="00711073">
        <w:trPr>
          <w:trHeight w:val="240"/>
        </w:trPr>
        <w:tc>
          <w:tcPr>
            <w:tcW w:w="2916" w:type="dxa"/>
          </w:tcPr>
          <w:p w14:paraId="2E3909F1" w14:textId="77777777" w:rsidR="00D0531A" w:rsidRPr="001249A6" w:rsidRDefault="00D0531A" w:rsidP="005D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Силлабус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5D3F1BF2" w14:textId="77777777" w:rsidR="00D0531A" w:rsidRPr="001249A6" w:rsidRDefault="00D0531A" w:rsidP="0060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Рабочая учебная программа, вкл</w:t>
            </w:r>
            <w:r w:rsidR="00600A06"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ючающая цели и задачи дисциплины, краткое содержание дисциплины, темы и продолжительность каждого занятия, политику дисциплины, критерии оценки, расписания рубежного контроля и список литературы. </w:t>
            </w:r>
          </w:p>
        </w:tc>
      </w:tr>
      <w:tr w:rsidR="00447742" w:rsidRPr="001249A6" w14:paraId="1AB49191" w14:textId="77777777" w:rsidTr="00711073">
        <w:trPr>
          <w:trHeight w:val="240"/>
        </w:trPr>
        <w:tc>
          <w:tcPr>
            <w:tcW w:w="2916" w:type="dxa"/>
          </w:tcPr>
          <w:p w14:paraId="3993B0BC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Слушатель резидентуры</w:t>
            </w:r>
          </w:p>
        </w:tc>
        <w:tc>
          <w:tcPr>
            <w:tcW w:w="7149" w:type="dxa"/>
          </w:tcPr>
          <w:p w14:paraId="71EFE1C1" w14:textId="77777777" w:rsidR="00447742" w:rsidRPr="001249A6" w:rsidRDefault="00447742" w:rsidP="00A26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специалист, осваивающий образовательные программы резидентуры.</w:t>
            </w:r>
          </w:p>
        </w:tc>
      </w:tr>
      <w:tr w:rsidR="005B09F6" w:rsidRPr="001249A6" w14:paraId="20CC55B0" w14:textId="77777777" w:rsidTr="00711073">
        <w:trPr>
          <w:trHeight w:val="240"/>
        </w:trPr>
        <w:tc>
          <w:tcPr>
            <w:tcW w:w="2916" w:type="dxa"/>
          </w:tcPr>
          <w:p w14:paraId="1C41233F" w14:textId="77777777"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149" w:type="dxa"/>
          </w:tcPr>
          <w:p w14:paraId="09F1EAE0" w14:textId="77777777"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sz w:val="24"/>
                <w:szCs w:val="24"/>
              </w:rPr>
              <w:t>комплекс приобретенных путем целенаправленной подготовки и опыта работы, знаний, умений и навыков, необходимых для определенного вида деятельности, подтверждаемый соответствующими документами об образовании;</w:t>
            </w:r>
          </w:p>
        </w:tc>
      </w:tr>
      <w:tr w:rsidR="00600A06" w:rsidRPr="001249A6" w14:paraId="70426FBC" w14:textId="77777777" w:rsidTr="00711073">
        <w:trPr>
          <w:trHeight w:val="240"/>
        </w:trPr>
        <w:tc>
          <w:tcPr>
            <w:tcW w:w="2916" w:type="dxa"/>
          </w:tcPr>
          <w:p w14:paraId="5A001142" w14:textId="77777777" w:rsidR="00600A06" w:rsidRPr="001249A6" w:rsidRDefault="00600A06" w:rsidP="00FE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успеваемости GPA (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 </w:t>
            </w:r>
            <w:proofErr w:type="spellStart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  <w:proofErr w:type="spellEnd"/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4FA30663" w14:textId="77777777" w:rsidR="00447FC1" w:rsidRPr="001249A6" w:rsidRDefault="00600A06" w:rsidP="00447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Средневзвешенная оценка уровня достижений </w:t>
            </w:r>
            <w:r w:rsidR="00447FC1" w:rsidRPr="001249A6">
              <w:rPr>
                <w:rFonts w:ascii="Times New Roman" w:hAnsi="Times New Roman" w:cs="Times New Roman"/>
                <w:sz w:val="24"/>
                <w:szCs w:val="24"/>
              </w:rPr>
              <w:t>резидента</w:t>
            </w: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программе (отношение суммы произведений кредитов на цифровой эквивалент баллов итоговой оценки по дисциплине к количеству кредитов за текущий период обучения</w:t>
            </w:r>
            <w:r w:rsidR="00447FC1" w:rsidRPr="0012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8F602" w14:textId="77777777" w:rsidR="00600A06" w:rsidRPr="001249A6" w:rsidRDefault="00600A06" w:rsidP="0044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Все академические задолженности при расчете GPA учитываются нулем (И=0). </w:t>
            </w:r>
          </w:p>
        </w:tc>
      </w:tr>
      <w:tr w:rsidR="005B09F6" w:rsidRPr="001249A6" w14:paraId="79AF020F" w14:textId="77777777" w:rsidTr="00711073">
        <w:trPr>
          <w:trHeight w:val="240"/>
        </w:trPr>
        <w:tc>
          <w:tcPr>
            <w:tcW w:w="2916" w:type="dxa"/>
          </w:tcPr>
          <w:p w14:paraId="3FC5644D" w14:textId="77777777"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7149" w:type="dxa"/>
          </w:tcPr>
          <w:p w14:paraId="12A5B21F" w14:textId="77777777" w:rsidR="005B09F6" w:rsidRPr="001249A6" w:rsidRDefault="005B09F6" w:rsidP="00FE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проверка знаний резидента, по каждой теме и/или разделу учебной дисциплины, проводимая преподавателем, ведущим учебные занятия. </w:t>
            </w:r>
          </w:p>
        </w:tc>
      </w:tr>
      <w:tr w:rsidR="005B09F6" w:rsidRPr="001249A6" w14:paraId="70D6FF56" w14:textId="77777777" w:rsidTr="00711073">
        <w:trPr>
          <w:trHeight w:val="240"/>
        </w:trPr>
        <w:tc>
          <w:tcPr>
            <w:tcW w:w="2916" w:type="dxa"/>
          </w:tcPr>
          <w:p w14:paraId="49EEFF7F" w14:textId="77777777" w:rsidR="005B09F6" w:rsidRPr="001249A6" w:rsidRDefault="005B09F6" w:rsidP="00A26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A6">
              <w:rPr>
                <w:rFonts w:ascii="Times New Roman" w:eastAsia="Times New Roman" w:hAnsi="Times New Roman"/>
                <w:b/>
                <w:sz w:val="24"/>
                <w:szCs w:val="24"/>
              </w:rPr>
              <w:t>УМКД</w:t>
            </w:r>
          </w:p>
        </w:tc>
        <w:tc>
          <w:tcPr>
            <w:tcW w:w="7149" w:type="dxa"/>
          </w:tcPr>
          <w:p w14:paraId="70CC8353" w14:textId="77777777" w:rsidR="005B09F6" w:rsidRPr="001249A6" w:rsidRDefault="005B09F6" w:rsidP="0095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дисциплины, необходимых для полноценной реализации процесса обучения по конкретной дисциплине. </w:t>
            </w:r>
          </w:p>
        </w:tc>
      </w:tr>
    </w:tbl>
    <w:p w14:paraId="030E6D93" w14:textId="77777777" w:rsidR="005B386D" w:rsidRPr="001249A6" w:rsidRDefault="005B386D" w:rsidP="00A26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A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8E4018" w14:textId="77777777" w:rsidR="005B386D" w:rsidRPr="001249A6" w:rsidRDefault="005B386D" w:rsidP="00A26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DD28D" w14:textId="77777777" w:rsidR="00976605" w:rsidRPr="001249A6" w:rsidRDefault="005B386D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A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C36968" w14:textId="77777777" w:rsidR="00B00744" w:rsidRPr="001249A6" w:rsidRDefault="00B0074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F69C4" w14:textId="77777777" w:rsidR="00B61535" w:rsidRPr="001249A6" w:rsidRDefault="00B6153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93369" w14:textId="77777777" w:rsidR="00361FDF" w:rsidRPr="001249A6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60742" w14:textId="77777777" w:rsidR="00361FDF" w:rsidRPr="001249A6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126BA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76671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1D1B7" w14:textId="21B08A56" w:rsidR="00711073" w:rsidRDefault="00711073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7636D" w14:textId="77777777" w:rsidR="00361FDF" w:rsidRDefault="00711073" w:rsidP="0071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A429E">
        <w:rPr>
          <w:rFonts w:ascii="Times New Roman" w:hAnsi="Times New Roman" w:cs="Times New Roman"/>
          <w:b/>
          <w:sz w:val="28"/>
          <w:szCs w:val="28"/>
        </w:rPr>
        <w:t>ТОО</w:t>
      </w:r>
      <w:r w:rsidRPr="0071107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11073">
        <w:rPr>
          <w:rFonts w:ascii="Times New Roman" w:hAnsi="Times New Roman" w:cs="Times New Roman"/>
          <w:b/>
          <w:sz w:val="28"/>
          <w:szCs w:val="28"/>
        </w:rPr>
        <w:t>КазНИИ</w:t>
      </w:r>
      <w:proofErr w:type="spellEnd"/>
      <w:r w:rsidRPr="00711073">
        <w:rPr>
          <w:rFonts w:ascii="Times New Roman" w:hAnsi="Times New Roman" w:cs="Times New Roman"/>
          <w:b/>
          <w:sz w:val="28"/>
          <w:szCs w:val="28"/>
        </w:rPr>
        <w:t xml:space="preserve"> ГБ»</w:t>
      </w:r>
    </w:p>
    <w:p w14:paraId="72AE0F81" w14:textId="77777777" w:rsidR="00C01623" w:rsidRPr="00711073" w:rsidRDefault="00C01623" w:rsidP="0071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CFF0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131"/>
        <w:gridCol w:w="1316"/>
        <w:gridCol w:w="1935"/>
        <w:gridCol w:w="2895"/>
      </w:tblGrid>
      <w:tr w:rsidR="009A429E" w14:paraId="4F9F43AE" w14:textId="77777777" w:rsidTr="00DA5094">
        <w:trPr>
          <w:trHeight w:val="540"/>
        </w:trPr>
        <w:tc>
          <w:tcPr>
            <w:tcW w:w="458" w:type="dxa"/>
          </w:tcPr>
          <w:p w14:paraId="0056D846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dxa"/>
          </w:tcPr>
          <w:p w14:paraId="1EB39DBE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6BB75139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72B3DFB4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степень</w:t>
            </w:r>
          </w:p>
          <w:p w14:paraId="799A0116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4289D35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14:paraId="4523C99A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14:paraId="08FA0080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79F1E306" w14:textId="77777777" w:rsid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29E" w14:paraId="16F2942B" w14:textId="77777777" w:rsidTr="00DA5094">
        <w:trPr>
          <w:trHeight w:val="525"/>
        </w:trPr>
        <w:tc>
          <w:tcPr>
            <w:tcW w:w="458" w:type="dxa"/>
          </w:tcPr>
          <w:p w14:paraId="2BF456A2" w14:textId="77777777"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AC5852" w14:textId="77777777"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09C528F8" w14:textId="77777777"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Алдашева Нэйля Ахметовна</w:t>
            </w:r>
          </w:p>
        </w:tc>
        <w:tc>
          <w:tcPr>
            <w:tcW w:w="1316" w:type="dxa"/>
          </w:tcPr>
          <w:p w14:paraId="6BC16A23" w14:textId="77777777"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935" w:type="dxa"/>
          </w:tcPr>
          <w:p w14:paraId="7611BBD2" w14:textId="357D1731" w:rsidR="00C01623" w:rsidRPr="00C01623" w:rsidRDefault="00CD641C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</w:tcPr>
          <w:p w14:paraId="215F51EA" w14:textId="77777777" w:rsidR="00C01623" w:rsidRPr="00BA1F6E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14:paraId="60D643C4" w14:textId="77777777" w:rsidR="00C01623" w:rsidRPr="00BA1F6E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</w:t>
            </w:r>
            <w:proofErr w:type="spellEnd"/>
            <w:r w:rsidRPr="00BA1F6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1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29E" w14:paraId="7F2A6A05" w14:textId="77777777" w:rsidTr="00DA5094">
        <w:trPr>
          <w:trHeight w:val="525"/>
        </w:trPr>
        <w:tc>
          <w:tcPr>
            <w:tcW w:w="458" w:type="dxa"/>
          </w:tcPr>
          <w:p w14:paraId="732AE08D" w14:textId="77777777" w:rsidR="0054412A" w:rsidRPr="00C01623" w:rsidRDefault="0054412A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14:paraId="4EF5847F" w14:textId="77777777" w:rsidR="0054412A" w:rsidRPr="00C01623" w:rsidRDefault="009A429E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1316" w:type="dxa"/>
          </w:tcPr>
          <w:p w14:paraId="3BE8DEF8" w14:textId="77777777" w:rsidR="0054412A" w:rsidRPr="00C01623" w:rsidRDefault="009A429E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935" w:type="dxa"/>
          </w:tcPr>
          <w:p w14:paraId="6FBE99F8" w14:textId="77777777" w:rsidR="0054412A" w:rsidRPr="00C01623" w:rsidRDefault="00BA1F6E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895" w:type="dxa"/>
          </w:tcPr>
          <w:p w14:paraId="7E25C30A" w14:textId="77777777" w:rsidR="009A429E" w:rsidRPr="00C01623" w:rsidRDefault="009A429E" w:rsidP="009A4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14:paraId="09B851E5" w14:textId="77777777" w:rsidR="009C1674" w:rsidRPr="00C01623" w:rsidRDefault="009C1674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kazniigb@mail.ru</w:t>
            </w:r>
          </w:p>
        </w:tc>
      </w:tr>
      <w:tr w:rsidR="009A429E" w14:paraId="3C13F997" w14:textId="77777777" w:rsidTr="00DA5094">
        <w:trPr>
          <w:trHeight w:val="455"/>
        </w:trPr>
        <w:tc>
          <w:tcPr>
            <w:tcW w:w="458" w:type="dxa"/>
          </w:tcPr>
          <w:p w14:paraId="19324BFD" w14:textId="77777777" w:rsidR="00C01623" w:rsidRPr="00C01623" w:rsidRDefault="000645C0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99DA4A" w14:textId="77777777" w:rsidR="00C01623" w:rsidRPr="00C01623" w:rsidRDefault="00C01623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5E581742" w14:textId="0D3E14CC" w:rsidR="00C01623" w:rsidRPr="00C01623" w:rsidRDefault="005F682B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Балгожина Баян Тимуровна</w:t>
            </w:r>
          </w:p>
        </w:tc>
        <w:tc>
          <w:tcPr>
            <w:tcW w:w="1316" w:type="dxa"/>
          </w:tcPr>
          <w:p w14:paraId="748118AA" w14:textId="77777777" w:rsidR="00C01623" w:rsidRPr="00C01623" w:rsidRDefault="00DA5094" w:rsidP="00C0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14:paraId="179C1BDC" w14:textId="77777777" w:rsidR="00C01623" w:rsidRPr="00C01623" w:rsidRDefault="00DA5094" w:rsidP="00BA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BA1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429E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финансово-экономической деятельности</w:t>
            </w:r>
          </w:p>
        </w:tc>
        <w:tc>
          <w:tcPr>
            <w:tcW w:w="2895" w:type="dxa"/>
          </w:tcPr>
          <w:p w14:paraId="5AE58230" w14:textId="77777777" w:rsidR="00DA5094" w:rsidRPr="009C1674" w:rsidRDefault="00DA5094" w:rsidP="00DA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</w:rPr>
              <w:t>87272331785</w:t>
            </w:r>
          </w:p>
          <w:p w14:paraId="31C05F47" w14:textId="77777777" w:rsidR="00C01623" w:rsidRPr="00C01623" w:rsidRDefault="00DA5094" w:rsidP="00DA5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kazniigb@mail.ru</w:t>
            </w:r>
          </w:p>
        </w:tc>
      </w:tr>
    </w:tbl>
    <w:p w14:paraId="655AE4AE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C458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05BB5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AEC6B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CB185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2FD54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D5A55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F280E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044E6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02504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8CEC9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1E809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F7424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75EDF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F6A07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3604A" w14:textId="77777777"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1D73F" w14:textId="77777777"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B2FA2" w14:textId="77777777"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EFF9D" w14:textId="77777777"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118DB" w14:textId="77777777" w:rsidR="004620B9" w:rsidRDefault="004620B9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355D6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0C922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107BF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327E4" w14:textId="02AE748F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A3D8E" w14:textId="78D865D9" w:rsidR="005F682B" w:rsidRDefault="005F682B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830F1" w14:textId="3B0A51D0" w:rsidR="005F682B" w:rsidRDefault="005F682B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15E40" w14:textId="77777777" w:rsidR="005F682B" w:rsidRDefault="005F682B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E3942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7743D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32B25" w14:textId="77777777" w:rsidR="00DA5094" w:rsidRDefault="00DA5094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ADBE5" w14:textId="77777777" w:rsidR="00DA5094" w:rsidRPr="00506AAA" w:rsidRDefault="00506AAA" w:rsidP="005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AA">
        <w:rPr>
          <w:rFonts w:ascii="Times New Roman" w:hAnsi="Times New Roman" w:cs="Times New Roman"/>
          <w:b/>
          <w:sz w:val="28"/>
          <w:szCs w:val="28"/>
        </w:rPr>
        <w:t>Контакты отдела последипломного образования</w:t>
      </w:r>
    </w:p>
    <w:p w14:paraId="4122B589" w14:textId="77777777" w:rsidR="00361FDF" w:rsidRPr="00506AAA" w:rsidRDefault="00361FDF" w:rsidP="0050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0200B" w14:textId="351D2679" w:rsidR="005F682B" w:rsidRPr="00506AAA" w:rsidRDefault="005F682B" w:rsidP="005F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Телефоны: </w:t>
      </w:r>
      <w:r>
        <w:rPr>
          <w:rFonts w:ascii="Times New Roman" w:hAnsi="Times New Roman" w:cs="Times New Roman"/>
          <w:sz w:val="24"/>
          <w:szCs w:val="24"/>
        </w:rPr>
        <w:t>87273836031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AAA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>78377008</w:t>
      </w:r>
    </w:p>
    <w:p w14:paraId="6B9B1E56" w14:textId="4C468E44" w:rsidR="00361FDF" w:rsidRPr="005F682B" w:rsidRDefault="005F682B" w:rsidP="005F6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A0AD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poslediplom</w:t>
        </w:r>
        <w:r w:rsidRPr="004A0ADF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4A0AD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0AD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0AD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43C4" w14:textId="77777777" w:rsidR="005F682B" w:rsidRDefault="005F682B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4394"/>
        <w:gridCol w:w="3052"/>
      </w:tblGrid>
      <w:tr w:rsidR="005F682B" w14:paraId="6FF4F9F6" w14:textId="77777777" w:rsidTr="005F682B">
        <w:trPr>
          <w:trHeight w:val="465"/>
        </w:trPr>
        <w:tc>
          <w:tcPr>
            <w:tcW w:w="505" w:type="dxa"/>
          </w:tcPr>
          <w:p w14:paraId="38E7B3B7" w14:textId="77777777" w:rsidR="005F682B" w:rsidRDefault="005F682B" w:rsidP="005F6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2BE651AB" w14:textId="77777777" w:rsidR="005F682B" w:rsidRDefault="005F682B" w:rsidP="005F6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52" w:type="dxa"/>
          </w:tcPr>
          <w:p w14:paraId="3DD7CCF6" w14:textId="77777777" w:rsidR="005F682B" w:rsidRDefault="005F682B" w:rsidP="005F6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F682B" w14:paraId="187CAEA0" w14:textId="77777777" w:rsidTr="005F682B">
        <w:trPr>
          <w:trHeight w:val="435"/>
        </w:trPr>
        <w:tc>
          <w:tcPr>
            <w:tcW w:w="505" w:type="dxa"/>
          </w:tcPr>
          <w:p w14:paraId="2426380C" w14:textId="72B615F0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40EA91" w14:textId="77777777" w:rsidR="005F682B" w:rsidRPr="00506AAA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Байдаулетовна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14:paraId="7A739E14" w14:textId="77777777" w:rsidR="005F682B" w:rsidRPr="00506AAA" w:rsidRDefault="005F682B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Зав ОПО</w:t>
            </w:r>
          </w:p>
        </w:tc>
      </w:tr>
      <w:tr w:rsidR="005F682B" w14:paraId="0EC17E77" w14:textId="77777777" w:rsidTr="005F682B">
        <w:trPr>
          <w:trHeight w:val="330"/>
        </w:trPr>
        <w:tc>
          <w:tcPr>
            <w:tcW w:w="505" w:type="dxa"/>
          </w:tcPr>
          <w:p w14:paraId="0243F2F7" w14:textId="4E748F9F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3CCA21C" w14:textId="77777777" w:rsidR="005F682B" w:rsidRPr="00506AAA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Степанова Ирина Станиславовна</w:t>
            </w:r>
          </w:p>
        </w:tc>
        <w:tc>
          <w:tcPr>
            <w:tcW w:w="3052" w:type="dxa"/>
          </w:tcPr>
          <w:p w14:paraId="5C73BE60" w14:textId="77777777" w:rsidR="005F682B" w:rsidRPr="00506AAA" w:rsidRDefault="005F682B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</w:tr>
      <w:tr w:rsidR="005F682B" w14:paraId="069D0553" w14:textId="77777777" w:rsidTr="009E1FDC">
        <w:trPr>
          <w:trHeight w:val="331"/>
        </w:trPr>
        <w:tc>
          <w:tcPr>
            <w:tcW w:w="505" w:type="dxa"/>
          </w:tcPr>
          <w:p w14:paraId="301D6590" w14:textId="68B6B547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CDFFFB" w14:textId="77777777" w:rsidR="005F682B" w:rsidRPr="00506AAA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Имантаева</w:t>
            </w:r>
            <w:proofErr w:type="spellEnd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Беримжановна</w:t>
            </w:r>
            <w:proofErr w:type="spellEnd"/>
          </w:p>
        </w:tc>
        <w:tc>
          <w:tcPr>
            <w:tcW w:w="3052" w:type="dxa"/>
          </w:tcPr>
          <w:p w14:paraId="7557BB20" w14:textId="7907A404" w:rsidR="005F682B" w:rsidRPr="00506AAA" w:rsidRDefault="005F682B" w:rsidP="0050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A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5F682B" w14:paraId="319D6258" w14:textId="77777777" w:rsidTr="005F682B">
        <w:trPr>
          <w:trHeight w:val="435"/>
        </w:trPr>
        <w:tc>
          <w:tcPr>
            <w:tcW w:w="505" w:type="dxa"/>
          </w:tcPr>
          <w:p w14:paraId="28F56250" w14:textId="77777777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C95134" w14:textId="09312AED" w:rsidR="005F682B" w:rsidRPr="00506AAA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Балкия</w:t>
            </w:r>
            <w:proofErr w:type="spellEnd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Самратовна</w:t>
            </w:r>
            <w:proofErr w:type="spellEnd"/>
          </w:p>
        </w:tc>
        <w:tc>
          <w:tcPr>
            <w:tcW w:w="3052" w:type="dxa"/>
          </w:tcPr>
          <w:p w14:paraId="0E3D364C" w14:textId="045F4FF2" w:rsidR="005F682B" w:rsidRPr="00506AAA" w:rsidRDefault="009E1FDC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п</w:t>
            </w:r>
            <w:r w:rsidR="005F682B">
              <w:rPr>
                <w:rFonts w:ascii="Times New Roman" w:hAnsi="Times New Roman" w:cs="Times New Roman"/>
                <w:sz w:val="24"/>
                <w:szCs w:val="24"/>
              </w:rPr>
              <w:t xml:space="preserve">рофессор </w:t>
            </w:r>
          </w:p>
        </w:tc>
      </w:tr>
      <w:tr w:rsidR="005F682B" w14:paraId="16409F8C" w14:textId="77777777" w:rsidTr="005F682B">
        <w:trPr>
          <w:trHeight w:val="435"/>
        </w:trPr>
        <w:tc>
          <w:tcPr>
            <w:tcW w:w="505" w:type="dxa"/>
          </w:tcPr>
          <w:p w14:paraId="50E1F66D" w14:textId="445561EC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B7930F" w14:textId="53743487" w:rsidR="005F682B" w:rsidRPr="00506AAA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Аскербековна</w:t>
            </w:r>
            <w:proofErr w:type="spellEnd"/>
          </w:p>
        </w:tc>
        <w:tc>
          <w:tcPr>
            <w:tcW w:w="3052" w:type="dxa"/>
          </w:tcPr>
          <w:p w14:paraId="289169A9" w14:textId="0871F245" w:rsidR="005F682B" w:rsidRPr="00506AAA" w:rsidRDefault="005F682B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82B" w14:paraId="4B50348C" w14:textId="77777777" w:rsidTr="005F682B">
        <w:trPr>
          <w:trHeight w:val="390"/>
        </w:trPr>
        <w:tc>
          <w:tcPr>
            <w:tcW w:w="505" w:type="dxa"/>
          </w:tcPr>
          <w:p w14:paraId="62A2D610" w14:textId="1A9A819D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FB1841" w14:textId="77777777" w:rsidR="005F682B" w:rsidRPr="007E0040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Асель </w:t>
            </w:r>
            <w:proofErr w:type="spellStart"/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Усенбаевна</w:t>
            </w:r>
            <w:proofErr w:type="spellEnd"/>
          </w:p>
        </w:tc>
        <w:tc>
          <w:tcPr>
            <w:tcW w:w="3052" w:type="dxa"/>
          </w:tcPr>
          <w:p w14:paraId="0ADE336F" w14:textId="77777777" w:rsidR="005F682B" w:rsidRPr="007E0040" w:rsidRDefault="005F682B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</w:tr>
      <w:tr w:rsidR="005F682B" w14:paraId="6BD7C959" w14:textId="77777777" w:rsidTr="005F682B">
        <w:trPr>
          <w:trHeight w:val="390"/>
        </w:trPr>
        <w:tc>
          <w:tcPr>
            <w:tcW w:w="505" w:type="dxa"/>
          </w:tcPr>
          <w:p w14:paraId="1E4343FD" w14:textId="77777777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93FA3C" w14:textId="33329793" w:rsidR="005F682B" w:rsidRPr="007E0040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Габбасова Аймара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Арнуровна</w:t>
            </w:r>
            <w:proofErr w:type="spellEnd"/>
          </w:p>
        </w:tc>
        <w:tc>
          <w:tcPr>
            <w:tcW w:w="3052" w:type="dxa"/>
          </w:tcPr>
          <w:p w14:paraId="68F3818C" w14:textId="037112CA" w:rsidR="005F682B" w:rsidRPr="007E0040" w:rsidRDefault="005F682B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F682B" w14:paraId="0DA57820" w14:textId="77777777" w:rsidTr="005F682B">
        <w:trPr>
          <w:trHeight w:val="390"/>
        </w:trPr>
        <w:tc>
          <w:tcPr>
            <w:tcW w:w="505" w:type="dxa"/>
          </w:tcPr>
          <w:p w14:paraId="5EFCB420" w14:textId="346B2693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972497" w14:textId="77777777" w:rsidR="005F682B" w:rsidRPr="007E0040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3052" w:type="dxa"/>
          </w:tcPr>
          <w:p w14:paraId="04637D17" w14:textId="77777777" w:rsidR="005F682B" w:rsidRPr="007E0040" w:rsidRDefault="005F682B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4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5F682B" w14:paraId="1AFA05EE" w14:textId="77777777" w:rsidTr="005F682B">
        <w:trPr>
          <w:trHeight w:val="390"/>
        </w:trPr>
        <w:tc>
          <w:tcPr>
            <w:tcW w:w="505" w:type="dxa"/>
          </w:tcPr>
          <w:p w14:paraId="1FFE106F" w14:textId="0DB39445" w:rsidR="005F682B" w:rsidRPr="005F682B" w:rsidRDefault="005F682B" w:rsidP="005F682B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C93DA0" w14:textId="77777777" w:rsidR="005F682B" w:rsidRPr="001249A6" w:rsidRDefault="005F682B" w:rsidP="005F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Нурлыбаева Эльмира Кадиркуловна</w:t>
            </w:r>
          </w:p>
        </w:tc>
        <w:tc>
          <w:tcPr>
            <w:tcW w:w="3052" w:type="dxa"/>
          </w:tcPr>
          <w:p w14:paraId="734E1204" w14:textId="77777777" w:rsidR="005F682B" w:rsidRPr="001249A6" w:rsidRDefault="005F682B" w:rsidP="005F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A6"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</w:p>
        </w:tc>
      </w:tr>
    </w:tbl>
    <w:p w14:paraId="04C24A97" w14:textId="77777777" w:rsidR="00361FDF" w:rsidRDefault="00361FDF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42F24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138F8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3411C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59FCC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019AC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596AD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257B8" w14:textId="77777777" w:rsidR="003C2215" w:rsidRDefault="003C221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C04D6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5B2A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0106F" w14:textId="578AB913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AF6A6" w14:textId="74053BF5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A1760" w14:textId="54BF6A9B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9A702" w14:textId="4638C461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2901D" w14:textId="4AEF57F7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E77BE" w14:textId="5514AC22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C74B6" w14:textId="7FB63438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E3AD6" w14:textId="3323EC33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2CCF" w14:textId="3AA8B13B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3E877" w14:textId="4F1A1ABC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081BA" w14:textId="57FD97D5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A95C" w14:textId="77777777" w:rsidR="009E1FDC" w:rsidRDefault="009E1FDC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33251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E058C" w14:textId="77777777"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7B312" w14:textId="77777777"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DAEA7" w14:textId="77777777" w:rsidR="00BB08A5" w:rsidRDefault="00BB08A5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212E9" w14:textId="77777777" w:rsidR="000645C0" w:rsidRDefault="000645C0" w:rsidP="00A2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C511A" w14:textId="77777777" w:rsidR="003C2215" w:rsidRDefault="003C2215" w:rsidP="003C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15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14:paraId="7CE05830" w14:textId="77777777" w:rsidR="00403CF4" w:rsidRDefault="00403CF4" w:rsidP="003C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4327B" w14:textId="336A4D36" w:rsidR="00403CF4" w:rsidRPr="00403CF4" w:rsidRDefault="00403CF4" w:rsidP="0040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резидентуры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реализуются 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объеме, предусмотренном государственными общеобязательными стандартами образования по специальност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и «</w:t>
      </w:r>
      <w:r w:rsidR="00AC2191">
        <w:rPr>
          <w:rFonts w:ascii="Times New Roman" w:eastAsia="Times New Roman" w:hAnsi="Times New Roman" w:cs="Times New Roman"/>
          <w:sz w:val="24"/>
          <w:szCs w:val="24"/>
        </w:rPr>
        <w:t>Офтальмология взрослая, детская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>», п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редусмотренных законодательством Республики Казахстан и внутренними нормативными документами </w:t>
      </w:r>
      <w:r w:rsidR="001764F6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D1AFA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7D1AFA">
        <w:rPr>
          <w:rFonts w:ascii="Times New Roman" w:eastAsia="Times New Roman" w:hAnsi="Times New Roman" w:cs="Times New Roman"/>
          <w:sz w:val="24"/>
          <w:szCs w:val="24"/>
        </w:rPr>
        <w:t xml:space="preserve"> ГБ».</w:t>
      </w:r>
    </w:p>
    <w:p w14:paraId="47317B10" w14:textId="5D997159" w:rsidR="00667904" w:rsidRPr="00AC2191" w:rsidRDefault="00403CF4" w:rsidP="00D3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764F6">
        <w:rPr>
          <w:rFonts w:ascii="Times New Roman" w:eastAsia="Times New Roman" w:hAnsi="Times New Roman" w:cs="Times New Roman"/>
          <w:b/>
          <w:bCs/>
          <w:sz w:val="24"/>
          <w:szCs w:val="24"/>
        </w:rPr>
        <w:t>ТОО</w:t>
      </w:r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КазНИИ</w:t>
      </w:r>
      <w:proofErr w:type="spellEnd"/>
      <w:r w:rsidR="00667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ГБ»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реализу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>тся образовательн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 w:rsid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D34640" w:rsidRP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667904" w:rsidRPr="00D34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Резидентура, шифр </w:t>
      </w:r>
      <w:r w:rsidR="00AC2191" w:rsidRPr="00AC2191">
        <w:rPr>
          <w:rFonts w:ascii="Times New Roman" w:eastAsia="Times New Roman" w:hAnsi="Times New Roman" w:cs="Times New Roman"/>
          <w:b/>
          <w:bCs/>
          <w:sz w:val="24"/>
          <w:szCs w:val="24"/>
        </w:rPr>
        <w:t>7R01127</w:t>
      </w:r>
      <w:r w:rsidR="00667904" w:rsidRPr="00D34640">
        <w:rPr>
          <w:rFonts w:ascii="Times New Roman" w:hAnsi="Times New Roman"/>
          <w:b/>
          <w:shd w:val="clear" w:color="auto" w:fill="FFFFFF"/>
        </w:rPr>
        <w:t>, сп</w:t>
      </w:r>
      <w:r w:rsidR="00BB08A5" w:rsidRPr="00D34640">
        <w:rPr>
          <w:rFonts w:ascii="Times New Roman" w:hAnsi="Times New Roman"/>
          <w:b/>
          <w:shd w:val="clear" w:color="auto" w:fill="FFFFFF"/>
        </w:rPr>
        <w:t>е</w:t>
      </w:r>
      <w:r w:rsidR="00667904" w:rsidRPr="00D34640">
        <w:rPr>
          <w:rFonts w:ascii="Times New Roman" w:hAnsi="Times New Roman"/>
          <w:b/>
          <w:shd w:val="clear" w:color="auto" w:fill="FFFFFF"/>
        </w:rPr>
        <w:t>циальность «</w:t>
      </w:r>
      <w:r w:rsidR="00AC2191">
        <w:rPr>
          <w:rFonts w:ascii="Times New Roman" w:hAnsi="Times New Roman"/>
          <w:b/>
          <w:shd w:val="clear" w:color="auto" w:fill="FFFFFF"/>
        </w:rPr>
        <w:t>Офтальмология взрослая, детская</w:t>
      </w:r>
      <w:r w:rsidR="00667904" w:rsidRPr="00D34640">
        <w:rPr>
          <w:rFonts w:ascii="Times New Roman" w:hAnsi="Times New Roman"/>
          <w:b/>
          <w:shd w:val="clear" w:color="auto" w:fill="FFFFFF"/>
        </w:rPr>
        <w:t>»</w:t>
      </w:r>
      <w:r w:rsidR="00AC2191" w:rsidRPr="00AC2191">
        <w:rPr>
          <w:rFonts w:ascii="Times New Roman" w:hAnsi="Times New Roman"/>
          <w:b/>
          <w:shd w:val="clear" w:color="auto" w:fill="FFFFFF"/>
        </w:rPr>
        <w:t xml:space="preserve"> </w:t>
      </w:r>
    </w:p>
    <w:p w14:paraId="504B019C" w14:textId="77777777" w:rsidR="00667904" w:rsidRDefault="00667904" w:rsidP="0066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Институт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у послевузовского образования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государственной лицензией на право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ведения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68898D9E" w14:textId="77777777" w:rsidR="00667904" w:rsidRDefault="00403CF4" w:rsidP="00667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 резидентуры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6679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67904" w:rsidRPr="00A54077">
        <w:rPr>
          <w:rFonts w:ascii="Times New Roman" w:hAnsi="Times New Roman"/>
          <w:sz w:val="24"/>
          <w:szCs w:val="24"/>
        </w:rPr>
        <w:t>подготовк</w:t>
      </w:r>
      <w:r w:rsidR="00667904">
        <w:rPr>
          <w:rFonts w:ascii="Times New Roman" w:hAnsi="Times New Roman"/>
          <w:sz w:val="24"/>
          <w:szCs w:val="24"/>
        </w:rPr>
        <w:t>у</w:t>
      </w:r>
      <w:r w:rsidR="00667904" w:rsidRPr="00A54077">
        <w:rPr>
          <w:rFonts w:ascii="Times New Roman" w:hAnsi="Times New Roman"/>
          <w:sz w:val="24"/>
          <w:szCs w:val="24"/>
        </w:rPr>
        <w:t xml:space="preserve"> конкурентоспособных, </w:t>
      </w:r>
      <w:proofErr w:type="spellStart"/>
      <w:r w:rsidR="00667904" w:rsidRPr="00A54077">
        <w:rPr>
          <w:rFonts w:ascii="Times New Roman" w:hAnsi="Times New Roman"/>
          <w:sz w:val="24"/>
          <w:szCs w:val="24"/>
        </w:rPr>
        <w:t>иновационно</w:t>
      </w:r>
      <w:proofErr w:type="spellEnd"/>
      <w:r w:rsidR="00667904" w:rsidRPr="00A54077">
        <w:rPr>
          <w:rFonts w:ascii="Times New Roman" w:hAnsi="Times New Roman"/>
          <w:sz w:val="24"/>
          <w:szCs w:val="24"/>
        </w:rPr>
        <w:t xml:space="preserve">-мыслящих и патриотически воспитанных специалистов, соответствующих современным отечественным и международным критериям, а также </w:t>
      </w:r>
      <w:r w:rsidR="00667904">
        <w:rPr>
          <w:rFonts w:ascii="Times New Roman" w:hAnsi="Times New Roman"/>
          <w:sz w:val="24"/>
          <w:szCs w:val="24"/>
        </w:rPr>
        <w:t xml:space="preserve">на </w:t>
      </w:r>
      <w:r w:rsidR="00667904" w:rsidRPr="00A54077">
        <w:rPr>
          <w:rFonts w:ascii="Times New Roman" w:hAnsi="Times New Roman"/>
          <w:sz w:val="24"/>
          <w:szCs w:val="24"/>
        </w:rPr>
        <w:t>создани</w:t>
      </w:r>
      <w:r w:rsidR="00667904">
        <w:rPr>
          <w:rFonts w:ascii="Times New Roman" w:hAnsi="Times New Roman"/>
          <w:sz w:val="24"/>
          <w:szCs w:val="24"/>
        </w:rPr>
        <w:t>е</w:t>
      </w:r>
      <w:r w:rsidR="00667904" w:rsidRPr="00A54077">
        <w:rPr>
          <w:rFonts w:ascii="Times New Roman" w:hAnsi="Times New Roman"/>
          <w:sz w:val="24"/>
          <w:szCs w:val="24"/>
        </w:rPr>
        <w:t xml:space="preserve"> элитной научно-интеллектуальной и информационно-культурной среды, способствующей всемерному экономическому росту и процветанию РК. </w:t>
      </w:r>
    </w:p>
    <w:p w14:paraId="000ADF56" w14:textId="77777777" w:rsidR="00667904" w:rsidRPr="00403CF4" w:rsidRDefault="00667904" w:rsidP="0066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</w:t>
      </w:r>
      <w:r w:rsidR="00BB08A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нчании резидентуры специалисту выдается свидетельство об окончании резидентуры.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6A02A" w14:textId="77777777" w:rsidR="00403CF4" w:rsidRPr="00403CF4" w:rsidRDefault="00403CF4" w:rsidP="00FC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учебного процесса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</w:t>
      </w:r>
      <w:r w:rsidR="00FC02D7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 основе государственных общеобязательных стандартов образования, типовых учебных планов, утверждаемых уполномоченным государственным органом в области образования, и типовых профессиональных учебных программ, утверждаемых уполномоченным государственным органом в области здравоохранения.</w:t>
      </w:r>
    </w:p>
    <w:p w14:paraId="30DB2E65" w14:textId="77777777" w:rsidR="00403CF4" w:rsidRPr="00403CF4" w:rsidRDefault="00403CF4" w:rsidP="00FC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Объем и содержание учебных программ устанавливаются соответствующими государственными общеобязательными стандартами образования и реализуются через рабочие учебные планы, индивидуальные учебные планы и рабочие программы дисциплин.</w:t>
      </w:r>
    </w:p>
    <w:p w14:paraId="638FB693" w14:textId="77777777" w:rsidR="00403CF4" w:rsidRDefault="00403CF4" w:rsidP="00FE4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Срок освоения профессиональных учебных программ высшего образования определяется государственными общеобязательными стандартами высшего образования. </w:t>
      </w:r>
    </w:p>
    <w:p w14:paraId="1B5C1619" w14:textId="77777777" w:rsidR="00FE415A" w:rsidRDefault="00FE415A" w:rsidP="00FE4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программы резидентуры</w:t>
      </w:r>
    </w:p>
    <w:p w14:paraId="36C877C0" w14:textId="641B9AED" w:rsidR="00BB08A5" w:rsidRDefault="00BB08A5" w:rsidP="006A3E36">
      <w:pPr>
        <w:pStyle w:val="a7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AC2191">
        <w:rPr>
          <w:rFonts w:ascii="Times New Roman" w:hAnsi="Times New Roman"/>
          <w:sz w:val="24"/>
          <w:szCs w:val="24"/>
        </w:rPr>
        <w:t>Офтальмология взрослая, детская</w:t>
      </w:r>
      <w:r>
        <w:rPr>
          <w:rFonts w:ascii="Times New Roman" w:hAnsi="Times New Roman"/>
          <w:sz w:val="24"/>
          <w:szCs w:val="24"/>
        </w:rPr>
        <w:t xml:space="preserve">» представляет собой </w:t>
      </w:r>
      <w:r w:rsidRPr="00D0724A">
        <w:rPr>
          <w:rFonts w:ascii="Times New Roman" w:hAnsi="Times New Roman"/>
          <w:sz w:val="24"/>
          <w:szCs w:val="24"/>
        </w:rPr>
        <w:t>систему диагностических и лечебных мероприятий, направленных на реабилитацию пациентов с</w:t>
      </w:r>
      <w:r w:rsidR="00B53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различной </w:t>
      </w:r>
      <w:proofErr w:type="spellStart"/>
      <w:r>
        <w:rPr>
          <w:rFonts w:ascii="Times New Roman" w:hAnsi="Times New Roman"/>
          <w:sz w:val="24"/>
          <w:szCs w:val="24"/>
        </w:rPr>
        <w:t>офтальмопатологией</w:t>
      </w:r>
      <w:proofErr w:type="spellEnd"/>
      <w:r>
        <w:rPr>
          <w:rFonts w:ascii="Times New Roman" w:hAnsi="Times New Roman"/>
          <w:sz w:val="24"/>
          <w:szCs w:val="24"/>
        </w:rPr>
        <w:t>. Состоит из следующих дисциплин</w:t>
      </w:r>
      <w:r w:rsidRPr="00396831">
        <w:rPr>
          <w:rFonts w:ascii="Times New Roman" w:hAnsi="Times New Roman"/>
          <w:sz w:val="24"/>
          <w:szCs w:val="24"/>
        </w:rPr>
        <w:t>:</w:t>
      </w:r>
    </w:p>
    <w:p w14:paraId="43A6E335" w14:textId="77777777" w:rsidR="00BB08A5" w:rsidRPr="00B13C6A" w:rsidRDefault="00BB08A5" w:rsidP="00BB08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1E1E1E"/>
          <w:sz w:val="24"/>
          <w:szCs w:val="24"/>
        </w:rPr>
      </w:pPr>
      <w:r w:rsidRPr="00B13C6A">
        <w:rPr>
          <w:rFonts w:ascii="Times New Roman" w:hAnsi="Times New Roman" w:cs="Times New Roman"/>
          <w:sz w:val="24"/>
          <w:szCs w:val="24"/>
        </w:rPr>
        <w:t>Модель у</w:t>
      </w:r>
      <w:r w:rsidRPr="00B13C6A">
        <w:rPr>
          <w:rFonts w:ascii="Times New Roman" w:hAnsi="Times New Roman" w:cs="Times New Roman"/>
          <w:color w:val="1E1E1E"/>
          <w:sz w:val="24"/>
          <w:szCs w:val="24"/>
        </w:rPr>
        <w:t>чебной программы по медицинским специальностям резидентуры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481"/>
        <w:gridCol w:w="4679"/>
      </w:tblGrid>
      <w:tr w:rsidR="00BB08A5" w:rsidRPr="00B13C6A" w14:paraId="3E204469" w14:textId="77777777" w:rsidTr="00B13C6A">
        <w:trPr>
          <w:trHeight w:val="30"/>
          <w:tblHeader/>
        </w:trPr>
        <w:tc>
          <w:tcPr>
            <w:tcW w:w="24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35A7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39DC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и видов деятельности 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7FDE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Объем академических часов (кредитов)</w:t>
            </w:r>
          </w:p>
        </w:tc>
      </w:tr>
      <w:tr w:rsidR="00BB08A5" w:rsidRPr="00B13C6A" w14:paraId="7BA3E023" w14:textId="77777777" w:rsidTr="00B13C6A">
        <w:trPr>
          <w:trHeight w:val="30"/>
          <w:tblHeader/>
        </w:trPr>
        <w:tc>
          <w:tcPr>
            <w:tcW w:w="243" w:type="pct"/>
            <w:vMerge/>
          </w:tcPr>
          <w:p w14:paraId="76ED4509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14:paraId="077E62C2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62F4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 xml:space="preserve">3 года обучения </w:t>
            </w:r>
          </w:p>
        </w:tc>
      </w:tr>
      <w:tr w:rsidR="00BB08A5" w:rsidRPr="00B13C6A" w14:paraId="4377D80B" w14:textId="77777777" w:rsidTr="00B13C6A">
        <w:trPr>
          <w:trHeight w:val="223"/>
          <w:tblHeader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9314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9438D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5789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8A5" w:rsidRPr="00B13C6A" w14:paraId="5AD1C1FC" w14:textId="77777777" w:rsidTr="00B13C6A">
        <w:trPr>
          <w:trHeight w:val="223"/>
          <w:tblHeader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FD74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34B7" w14:textId="77777777"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6A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27B3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3C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6120/204</w:t>
            </w:r>
          </w:p>
        </w:tc>
      </w:tr>
      <w:tr w:rsidR="00BB08A5" w:rsidRPr="00FE7AA5" w14:paraId="5ECA3531" w14:textId="77777777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D716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281B" w14:textId="77777777"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67BB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5880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BB08A5" w:rsidRPr="00FE7AA5" w14:paraId="3E5EBA13" w14:textId="77777777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84DA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4FD3" w14:textId="77777777"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2711" w14:textId="77777777" w:rsidR="00BB08A5" w:rsidRPr="00FE7AA5" w:rsidRDefault="00BB08A5" w:rsidP="00B13C6A">
            <w:pPr>
              <w:tabs>
                <w:tab w:val="left" w:pos="285"/>
                <w:tab w:val="center" w:pos="7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240/8</w:t>
            </w:r>
          </w:p>
        </w:tc>
      </w:tr>
      <w:tr w:rsidR="00BB08A5" w:rsidRPr="00FE7AA5" w14:paraId="4DFAA573" w14:textId="77777777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5154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E8F7" w14:textId="77777777"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(ПА)*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49B0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08A5" w:rsidRPr="00FE7AA5" w14:paraId="50CFC571" w14:textId="77777777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15AE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7313" w14:textId="77777777"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(ИА)*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88F3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08A5" w:rsidRPr="00FE7AA5" w14:paraId="4E88901D" w14:textId="77777777" w:rsidTr="00B13C6A">
        <w:trPr>
          <w:trHeight w:val="30"/>
        </w:trPr>
        <w:tc>
          <w:tcPr>
            <w:tcW w:w="2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60EF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18558" w14:textId="77777777" w:rsidR="00BB08A5" w:rsidRPr="00FE7AA5" w:rsidRDefault="00BB08A5" w:rsidP="00B13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569D" w14:textId="77777777" w:rsidR="00BB08A5" w:rsidRPr="00FE7AA5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FE7AA5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 w:rsidRPr="00FE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</w:tr>
    </w:tbl>
    <w:p w14:paraId="680D8286" w14:textId="77777777" w:rsidR="00BB08A5" w:rsidRPr="00FE7AA5" w:rsidRDefault="00BB08A5" w:rsidP="00BB08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color w:val="1E1E1E"/>
          <w:sz w:val="24"/>
          <w:szCs w:val="24"/>
        </w:rPr>
      </w:pPr>
    </w:p>
    <w:p w14:paraId="69552E49" w14:textId="77777777" w:rsidR="00BB08A5" w:rsidRPr="00B13C6A" w:rsidRDefault="00BB08A5" w:rsidP="00BB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6A">
        <w:rPr>
          <w:rFonts w:ascii="Times New Roman" w:hAnsi="Times New Roman" w:cs="Times New Roman"/>
          <w:sz w:val="24"/>
          <w:szCs w:val="24"/>
        </w:rPr>
        <w:t>Примечание: * Количество академических часов (кредитов), выделяемых на промежуточную и итоговую аттестации, входят в общую трудоемкость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040"/>
        <w:gridCol w:w="4621"/>
        <w:gridCol w:w="8"/>
        <w:gridCol w:w="1633"/>
        <w:gridCol w:w="8"/>
        <w:gridCol w:w="1492"/>
      </w:tblGrid>
      <w:tr w:rsidR="00B13C6A" w:rsidRPr="00B13C6A" w14:paraId="68A48E65" w14:textId="77777777" w:rsidTr="00B13C6A">
        <w:trPr>
          <w:trHeight w:val="345"/>
          <w:jc w:val="center"/>
        </w:trPr>
        <w:tc>
          <w:tcPr>
            <w:tcW w:w="769" w:type="dxa"/>
          </w:tcPr>
          <w:p w14:paraId="03DD9E09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40" w:type="dxa"/>
          </w:tcPr>
          <w:p w14:paraId="680467E1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B13C6A">
              <w:rPr>
                <w:rFonts w:ascii="Times New Roman" w:hAnsi="Times New Roman"/>
                <w:sz w:val="24"/>
                <w:szCs w:val="24"/>
              </w:rPr>
              <w:t>дисцип</w:t>
            </w:r>
            <w:proofErr w:type="spellEnd"/>
          </w:p>
          <w:p w14:paraId="0C120DD0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C6A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</w:p>
        </w:tc>
        <w:tc>
          <w:tcPr>
            <w:tcW w:w="4629" w:type="dxa"/>
            <w:gridSpan w:val="2"/>
          </w:tcPr>
          <w:p w14:paraId="2BA8ADB2" w14:textId="77777777" w:rsidR="00BB08A5" w:rsidRPr="00B13C6A" w:rsidRDefault="00BB08A5" w:rsidP="00B13C6A">
            <w:pPr>
              <w:pStyle w:val="a7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641" w:type="dxa"/>
            <w:gridSpan w:val="2"/>
          </w:tcPr>
          <w:p w14:paraId="011C43EF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1492" w:type="dxa"/>
          </w:tcPr>
          <w:p w14:paraId="3466D921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13C6A" w:rsidRPr="00B13C6A" w14:paraId="5480D52E" w14:textId="77777777" w:rsidTr="00B13C6A">
        <w:trPr>
          <w:trHeight w:val="345"/>
          <w:jc w:val="center"/>
        </w:trPr>
        <w:tc>
          <w:tcPr>
            <w:tcW w:w="6430" w:type="dxa"/>
            <w:gridSpan w:val="3"/>
          </w:tcPr>
          <w:p w14:paraId="0BF7A202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Обязательныйкомпонент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(ОК):</w:t>
            </w:r>
          </w:p>
        </w:tc>
        <w:tc>
          <w:tcPr>
            <w:tcW w:w="1641" w:type="dxa"/>
            <w:gridSpan w:val="2"/>
          </w:tcPr>
          <w:p w14:paraId="360ED256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196</w:t>
            </w:r>
          </w:p>
        </w:tc>
        <w:tc>
          <w:tcPr>
            <w:tcW w:w="1500" w:type="dxa"/>
            <w:gridSpan w:val="2"/>
          </w:tcPr>
          <w:p w14:paraId="71A7FC24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5880</w:t>
            </w:r>
          </w:p>
        </w:tc>
      </w:tr>
      <w:tr w:rsidR="00B13C6A" w:rsidRPr="00B13C6A" w14:paraId="561786D9" w14:textId="77777777" w:rsidTr="00B13C6A">
        <w:trPr>
          <w:trHeight w:val="345"/>
          <w:jc w:val="center"/>
        </w:trPr>
        <w:tc>
          <w:tcPr>
            <w:tcW w:w="6438" w:type="dxa"/>
            <w:gridSpan w:val="4"/>
            <w:vAlign w:val="center"/>
          </w:tcPr>
          <w:p w14:paraId="6D7F3953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Профилирующиедисциплины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(ПД):</w:t>
            </w:r>
          </w:p>
        </w:tc>
        <w:tc>
          <w:tcPr>
            <w:tcW w:w="1641" w:type="dxa"/>
            <w:gridSpan w:val="2"/>
            <w:vAlign w:val="center"/>
          </w:tcPr>
          <w:p w14:paraId="44C70968" w14:textId="77777777" w:rsidR="00BB08A5" w:rsidRPr="00B13C6A" w:rsidRDefault="00BB08A5" w:rsidP="00B13C6A">
            <w:pPr>
              <w:pStyle w:val="-1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</w:tcPr>
          <w:p w14:paraId="22C0B61F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A" w:rsidRPr="00B13C6A" w14:paraId="4F3591E9" w14:textId="77777777" w:rsidTr="00B13C6A">
        <w:trPr>
          <w:trHeight w:val="279"/>
          <w:jc w:val="center"/>
        </w:trPr>
        <w:tc>
          <w:tcPr>
            <w:tcW w:w="769" w:type="dxa"/>
          </w:tcPr>
          <w:p w14:paraId="5F9D0686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14:paraId="26103EC3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ОftAP</w:t>
            </w:r>
            <w:proofErr w:type="spellEnd"/>
          </w:p>
        </w:tc>
        <w:tc>
          <w:tcPr>
            <w:tcW w:w="4629" w:type="dxa"/>
            <w:gridSpan w:val="2"/>
          </w:tcPr>
          <w:p w14:paraId="584490E3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Офтальмология амбулаторно-поликлиническая </w:t>
            </w:r>
          </w:p>
        </w:tc>
        <w:tc>
          <w:tcPr>
            <w:tcW w:w="1641" w:type="dxa"/>
            <w:gridSpan w:val="2"/>
          </w:tcPr>
          <w:p w14:paraId="59772A55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92" w:type="dxa"/>
          </w:tcPr>
          <w:p w14:paraId="4B9FDEDD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1830</w:t>
            </w:r>
          </w:p>
        </w:tc>
      </w:tr>
      <w:tr w:rsidR="00B13C6A" w:rsidRPr="00B13C6A" w14:paraId="2F3995A0" w14:textId="77777777" w:rsidTr="00B13C6A">
        <w:trPr>
          <w:trHeight w:val="279"/>
          <w:jc w:val="center"/>
        </w:trPr>
        <w:tc>
          <w:tcPr>
            <w:tcW w:w="769" w:type="dxa"/>
          </w:tcPr>
          <w:p w14:paraId="552B7860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14:paraId="7FB5E7D1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ОftAP-1</w:t>
            </w:r>
          </w:p>
        </w:tc>
        <w:tc>
          <w:tcPr>
            <w:tcW w:w="4629" w:type="dxa"/>
            <w:gridSpan w:val="2"/>
          </w:tcPr>
          <w:p w14:paraId="008B412E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амбулаторно-поликлиническая</w:t>
            </w:r>
          </w:p>
        </w:tc>
        <w:tc>
          <w:tcPr>
            <w:tcW w:w="1641" w:type="dxa"/>
            <w:gridSpan w:val="2"/>
          </w:tcPr>
          <w:p w14:paraId="795025C0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</w:tcPr>
          <w:p w14:paraId="12C51EC1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B13C6A" w:rsidRPr="00B13C6A" w14:paraId="23C7650C" w14:textId="77777777" w:rsidTr="00B13C6A">
        <w:trPr>
          <w:trHeight w:val="279"/>
          <w:jc w:val="center"/>
        </w:trPr>
        <w:tc>
          <w:tcPr>
            <w:tcW w:w="769" w:type="dxa"/>
          </w:tcPr>
          <w:p w14:paraId="4F2DE7DA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14:paraId="2F247009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ОftAP-2</w:t>
            </w:r>
          </w:p>
        </w:tc>
        <w:tc>
          <w:tcPr>
            <w:tcW w:w="4629" w:type="dxa"/>
            <w:gridSpan w:val="2"/>
          </w:tcPr>
          <w:p w14:paraId="23EADAF2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амбулаторно-поликлиническая2</w:t>
            </w:r>
          </w:p>
        </w:tc>
        <w:tc>
          <w:tcPr>
            <w:tcW w:w="1641" w:type="dxa"/>
            <w:gridSpan w:val="2"/>
          </w:tcPr>
          <w:p w14:paraId="03DE28F2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</w:tcPr>
          <w:p w14:paraId="7CD573C6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B13C6A" w:rsidRPr="00B13C6A" w14:paraId="05AC0C70" w14:textId="77777777" w:rsidTr="00B13C6A">
        <w:trPr>
          <w:trHeight w:val="279"/>
          <w:jc w:val="center"/>
        </w:trPr>
        <w:tc>
          <w:tcPr>
            <w:tcW w:w="769" w:type="dxa"/>
          </w:tcPr>
          <w:p w14:paraId="337C496A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14:paraId="421928FF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</w:p>
        </w:tc>
        <w:tc>
          <w:tcPr>
            <w:tcW w:w="4629" w:type="dxa"/>
            <w:gridSpan w:val="2"/>
          </w:tcPr>
          <w:p w14:paraId="5A468F09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 xml:space="preserve">Офтальмология в стационаре </w:t>
            </w:r>
          </w:p>
        </w:tc>
        <w:tc>
          <w:tcPr>
            <w:tcW w:w="1641" w:type="dxa"/>
            <w:gridSpan w:val="2"/>
          </w:tcPr>
          <w:p w14:paraId="5FEA2249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92" w:type="dxa"/>
          </w:tcPr>
          <w:p w14:paraId="34323871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</w:tr>
      <w:tr w:rsidR="00B13C6A" w:rsidRPr="00B13C6A" w14:paraId="19AE9459" w14:textId="77777777" w:rsidTr="00B13C6A">
        <w:trPr>
          <w:trHeight w:val="252"/>
          <w:jc w:val="center"/>
        </w:trPr>
        <w:tc>
          <w:tcPr>
            <w:tcW w:w="769" w:type="dxa"/>
          </w:tcPr>
          <w:p w14:paraId="3465DFCF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14:paraId="4347C7BD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  <w:r w:rsidRPr="00B13C6A">
              <w:rPr>
                <w:b w:val="0"/>
                <w:sz w:val="22"/>
                <w:szCs w:val="22"/>
                <w:lang w:val="ru-RU"/>
              </w:rPr>
              <w:t>-1</w:t>
            </w:r>
          </w:p>
        </w:tc>
        <w:tc>
          <w:tcPr>
            <w:tcW w:w="4629" w:type="dxa"/>
            <w:gridSpan w:val="2"/>
          </w:tcPr>
          <w:p w14:paraId="33C678B3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1</w:t>
            </w:r>
          </w:p>
        </w:tc>
        <w:tc>
          <w:tcPr>
            <w:tcW w:w="1641" w:type="dxa"/>
            <w:gridSpan w:val="2"/>
          </w:tcPr>
          <w:p w14:paraId="6011391A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14:paraId="0FC87EA1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13C6A" w:rsidRPr="00B13C6A" w14:paraId="4D3775C8" w14:textId="77777777" w:rsidTr="00B13C6A">
        <w:trPr>
          <w:trHeight w:val="285"/>
          <w:jc w:val="center"/>
        </w:trPr>
        <w:tc>
          <w:tcPr>
            <w:tcW w:w="769" w:type="dxa"/>
          </w:tcPr>
          <w:p w14:paraId="597DD41A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14:paraId="4B3EC502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ОftS-2</w:t>
            </w:r>
          </w:p>
        </w:tc>
        <w:tc>
          <w:tcPr>
            <w:tcW w:w="4629" w:type="dxa"/>
            <w:gridSpan w:val="2"/>
          </w:tcPr>
          <w:p w14:paraId="4218B638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2</w:t>
            </w:r>
          </w:p>
        </w:tc>
        <w:tc>
          <w:tcPr>
            <w:tcW w:w="1641" w:type="dxa"/>
            <w:gridSpan w:val="2"/>
          </w:tcPr>
          <w:p w14:paraId="491349AD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14:paraId="03FE48B2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13C6A" w:rsidRPr="00B13C6A" w14:paraId="74BA6DA8" w14:textId="77777777" w:rsidTr="00B13C6A">
        <w:trPr>
          <w:trHeight w:val="285"/>
          <w:jc w:val="center"/>
        </w:trPr>
        <w:tc>
          <w:tcPr>
            <w:tcW w:w="769" w:type="dxa"/>
          </w:tcPr>
          <w:p w14:paraId="63AE5E6F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14:paraId="3369ADEE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ОftS-3</w:t>
            </w:r>
          </w:p>
        </w:tc>
        <w:tc>
          <w:tcPr>
            <w:tcW w:w="4629" w:type="dxa"/>
            <w:gridSpan w:val="2"/>
          </w:tcPr>
          <w:p w14:paraId="7842429F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3</w:t>
            </w:r>
          </w:p>
        </w:tc>
        <w:tc>
          <w:tcPr>
            <w:tcW w:w="1641" w:type="dxa"/>
            <w:gridSpan w:val="2"/>
          </w:tcPr>
          <w:p w14:paraId="2102D2B0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14:paraId="04596669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14:paraId="2E12733E" w14:textId="77777777" w:rsidTr="00B13C6A">
        <w:trPr>
          <w:trHeight w:val="285"/>
          <w:jc w:val="center"/>
        </w:trPr>
        <w:tc>
          <w:tcPr>
            <w:tcW w:w="769" w:type="dxa"/>
          </w:tcPr>
          <w:p w14:paraId="2F0DC9FB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14:paraId="3F0A7714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ОftS-4</w:t>
            </w:r>
          </w:p>
        </w:tc>
        <w:tc>
          <w:tcPr>
            <w:tcW w:w="4629" w:type="dxa"/>
            <w:gridSpan w:val="2"/>
          </w:tcPr>
          <w:p w14:paraId="0F870C64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4</w:t>
            </w:r>
          </w:p>
        </w:tc>
        <w:tc>
          <w:tcPr>
            <w:tcW w:w="1641" w:type="dxa"/>
            <w:gridSpan w:val="2"/>
          </w:tcPr>
          <w:p w14:paraId="4AF30ECD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14:paraId="698BAA55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14:paraId="7DFCE8E3" w14:textId="77777777" w:rsidTr="00B13C6A">
        <w:trPr>
          <w:trHeight w:val="285"/>
          <w:jc w:val="center"/>
        </w:trPr>
        <w:tc>
          <w:tcPr>
            <w:tcW w:w="769" w:type="dxa"/>
          </w:tcPr>
          <w:p w14:paraId="14DBEEBD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14:paraId="54627AA3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ОftS-5</w:t>
            </w:r>
          </w:p>
        </w:tc>
        <w:tc>
          <w:tcPr>
            <w:tcW w:w="4629" w:type="dxa"/>
            <w:gridSpan w:val="2"/>
          </w:tcPr>
          <w:p w14:paraId="61079EF9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5</w:t>
            </w:r>
          </w:p>
        </w:tc>
        <w:tc>
          <w:tcPr>
            <w:tcW w:w="1641" w:type="dxa"/>
            <w:gridSpan w:val="2"/>
          </w:tcPr>
          <w:p w14:paraId="7C6A958A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14:paraId="1FF7BC3B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14:paraId="2BE708C1" w14:textId="77777777" w:rsidTr="00B13C6A">
        <w:trPr>
          <w:trHeight w:val="285"/>
          <w:jc w:val="center"/>
        </w:trPr>
        <w:tc>
          <w:tcPr>
            <w:tcW w:w="769" w:type="dxa"/>
          </w:tcPr>
          <w:p w14:paraId="6A7F5B47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14:paraId="32DD94BA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ОftS-6</w:t>
            </w:r>
          </w:p>
        </w:tc>
        <w:tc>
          <w:tcPr>
            <w:tcW w:w="4629" w:type="dxa"/>
            <w:gridSpan w:val="2"/>
          </w:tcPr>
          <w:p w14:paraId="799F668E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Офтальмология в стационаре 6</w:t>
            </w:r>
          </w:p>
        </w:tc>
        <w:tc>
          <w:tcPr>
            <w:tcW w:w="1641" w:type="dxa"/>
            <w:gridSpan w:val="2"/>
          </w:tcPr>
          <w:p w14:paraId="732E3E42" w14:textId="77777777" w:rsidR="00BB08A5" w:rsidRPr="00B13C6A" w:rsidRDefault="00BB08A5" w:rsidP="00B13C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</w:tcPr>
          <w:p w14:paraId="501760BD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14:paraId="23FDB906" w14:textId="77777777" w:rsidTr="00B13C6A">
        <w:trPr>
          <w:trHeight w:val="285"/>
          <w:jc w:val="center"/>
        </w:trPr>
        <w:tc>
          <w:tcPr>
            <w:tcW w:w="769" w:type="dxa"/>
          </w:tcPr>
          <w:p w14:paraId="5947A2A3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14:paraId="2C372ED8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ОftS</w:t>
            </w:r>
            <w:proofErr w:type="spellEnd"/>
          </w:p>
        </w:tc>
        <w:tc>
          <w:tcPr>
            <w:tcW w:w="4629" w:type="dxa"/>
            <w:gridSpan w:val="2"/>
          </w:tcPr>
          <w:p w14:paraId="5C0CCFF6" w14:textId="77777777"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 xml:space="preserve">Микрохирургия глаза </w:t>
            </w:r>
          </w:p>
        </w:tc>
        <w:tc>
          <w:tcPr>
            <w:tcW w:w="1641" w:type="dxa"/>
            <w:gridSpan w:val="2"/>
            <w:vAlign w:val="center"/>
          </w:tcPr>
          <w:p w14:paraId="7292F2BF" w14:textId="77777777"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1492" w:type="dxa"/>
          </w:tcPr>
          <w:p w14:paraId="0A777630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B13C6A" w:rsidRPr="00B13C6A" w14:paraId="22D81CDC" w14:textId="77777777" w:rsidTr="00B13C6A">
        <w:trPr>
          <w:trHeight w:val="285"/>
          <w:jc w:val="center"/>
        </w:trPr>
        <w:tc>
          <w:tcPr>
            <w:tcW w:w="769" w:type="dxa"/>
          </w:tcPr>
          <w:p w14:paraId="57AFEDC0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340BF09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629" w:type="dxa"/>
            <w:gridSpan w:val="2"/>
            <w:vAlign w:val="center"/>
          </w:tcPr>
          <w:p w14:paraId="35ED7F68" w14:textId="77777777" w:rsidR="00BB08A5" w:rsidRPr="00B13C6A" w:rsidRDefault="00BB08A5" w:rsidP="00B13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13C6A">
              <w:rPr>
                <w:rFonts w:ascii="Times New Roman" w:hAnsi="Times New Roman" w:cs="Times New Roman"/>
                <w:bCs/>
              </w:rPr>
              <w:t>Всего ОК</w:t>
            </w:r>
          </w:p>
        </w:tc>
        <w:tc>
          <w:tcPr>
            <w:tcW w:w="1641" w:type="dxa"/>
            <w:gridSpan w:val="2"/>
          </w:tcPr>
          <w:p w14:paraId="733D8907" w14:textId="77777777" w:rsidR="00BB08A5" w:rsidRPr="00B13C6A" w:rsidRDefault="00BB08A5" w:rsidP="00B1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92" w:type="dxa"/>
          </w:tcPr>
          <w:p w14:paraId="1ABEBFFD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5880</w:t>
            </w:r>
          </w:p>
        </w:tc>
      </w:tr>
      <w:tr w:rsidR="00B13C6A" w:rsidRPr="00B13C6A" w14:paraId="5D77BC9B" w14:textId="77777777" w:rsidTr="00B13C6A">
        <w:trPr>
          <w:trHeight w:val="285"/>
          <w:jc w:val="center"/>
        </w:trPr>
        <w:tc>
          <w:tcPr>
            <w:tcW w:w="769" w:type="dxa"/>
          </w:tcPr>
          <w:p w14:paraId="57D7F67E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14:paraId="1318200F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КВ</w:t>
            </w:r>
          </w:p>
        </w:tc>
        <w:tc>
          <w:tcPr>
            <w:tcW w:w="4629" w:type="dxa"/>
            <w:gridSpan w:val="2"/>
            <w:vAlign w:val="center"/>
          </w:tcPr>
          <w:p w14:paraId="1F92A296" w14:textId="77777777" w:rsidR="00BB08A5" w:rsidRPr="00B13C6A" w:rsidRDefault="00BB08A5" w:rsidP="00B13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6A">
              <w:rPr>
                <w:rFonts w:ascii="Times New Roman" w:hAnsi="Times New Roman" w:cs="Times New Roman"/>
              </w:rPr>
              <w:t>Компонент по выбору</w:t>
            </w:r>
          </w:p>
        </w:tc>
        <w:tc>
          <w:tcPr>
            <w:tcW w:w="1641" w:type="dxa"/>
            <w:gridSpan w:val="2"/>
            <w:vAlign w:val="center"/>
          </w:tcPr>
          <w:p w14:paraId="577424BD" w14:textId="77777777"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492" w:type="dxa"/>
          </w:tcPr>
          <w:p w14:paraId="1DB2551B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B13C6A" w:rsidRPr="00B13C6A" w14:paraId="2D4DB9C3" w14:textId="77777777" w:rsidTr="00B13C6A">
        <w:trPr>
          <w:trHeight w:val="285"/>
          <w:jc w:val="center"/>
        </w:trPr>
        <w:tc>
          <w:tcPr>
            <w:tcW w:w="769" w:type="dxa"/>
          </w:tcPr>
          <w:p w14:paraId="558B714E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0" w:type="dxa"/>
          </w:tcPr>
          <w:p w14:paraId="6186A5DC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ПА</w:t>
            </w:r>
          </w:p>
        </w:tc>
        <w:tc>
          <w:tcPr>
            <w:tcW w:w="4629" w:type="dxa"/>
            <w:gridSpan w:val="2"/>
          </w:tcPr>
          <w:p w14:paraId="0595D1AD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Промежуточная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13C6A">
              <w:rPr>
                <w:b w:val="0"/>
                <w:sz w:val="22"/>
                <w:szCs w:val="22"/>
              </w:rPr>
              <w:t>аттестация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14:paraId="5F998AC6" w14:textId="77777777"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92" w:type="dxa"/>
          </w:tcPr>
          <w:p w14:paraId="206DBF39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13C6A" w:rsidRPr="00B13C6A" w14:paraId="0F5F28A7" w14:textId="77777777" w:rsidTr="00B13C6A">
        <w:trPr>
          <w:trHeight w:val="285"/>
          <w:jc w:val="center"/>
        </w:trPr>
        <w:tc>
          <w:tcPr>
            <w:tcW w:w="769" w:type="dxa"/>
          </w:tcPr>
          <w:p w14:paraId="19DC2F54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</w:tcPr>
          <w:p w14:paraId="2F1079EA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r w:rsidRPr="00B13C6A">
              <w:rPr>
                <w:b w:val="0"/>
                <w:sz w:val="22"/>
                <w:szCs w:val="22"/>
              </w:rPr>
              <w:t>ИА</w:t>
            </w:r>
          </w:p>
        </w:tc>
        <w:tc>
          <w:tcPr>
            <w:tcW w:w="4629" w:type="dxa"/>
            <w:gridSpan w:val="2"/>
          </w:tcPr>
          <w:p w14:paraId="2621DC07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Итоговая</w:t>
            </w:r>
            <w:proofErr w:type="spellEnd"/>
            <w:r w:rsidRPr="00B13C6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13C6A">
              <w:rPr>
                <w:b w:val="0"/>
                <w:sz w:val="22"/>
                <w:szCs w:val="22"/>
              </w:rPr>
              <w:t>аттестация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14:paraId="7C02C019" w14:textId="77777777"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92" w:type="dxa"/>
          </w:tcPr>
          <w:p w14:paraId="10906AD5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13C6A" w:rsidRPr="00B13C6A" w14:paraId="0D043DB3" w14:textId="77777777" w:rsidTr="00B13C6A">
        <w:trPr>
          <w:trHeight w:val="285"/>
          <w:jc w:val="center"/>
        </w:trPr>
        <w:tc>
          <w:tcPr>
            <w:tcW w:w="769" w:type="dxa"/>
          </w:tcPr>
          <w:p w14:paraId="50A735C8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9C70C74" w14:textId="77777777" w:rsidR="00BB08A5" w:rsidRPr="00B13C6A" w:rsidRDefault="00BB08A5" w:rsidP="00B13C6A">
            <w:pPr>
              <w:pStyle w:val="-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629" w:type="dxa"/>
            <w:gridSpan w:val="2"/>
          </w:tcPr>
          <w:p w14:paraId="24358CF8" w14:textId="77777777" w:rsidR="00BB08A5" w:rsidRPr="00B13C6A" w:rsidRDefault="00BB08A5" w:rsidP="00B13C6A">
            <w:pPr>
              <w:pStyle w:val="-1"/>
              <w:jc w:val="right"/>
              <w:rPr>
                <w:b w:val="0"/>
                <w:sz w:val="22"/>
                <w:szCs w:val="22"/>
              </w:rPr>
            </w:pPr>
            <w:proofErr w:type="spellStart"/>
            <w:r w:rsidRPr="00B13C6A">
              <w:rPr>
                <w:b w:val="0"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14:paraId="356DBCDE" w14:textId="77777777" w:rsidR="00BB08A5" w:rsidRPr="00B13C6A" w:rsidRDefault="00BB08A5" w:rsidP="00B13C6A">
            <w:pPr>
              <w:pStyle w:val="-1"/>
              <w:rPr>
                <w:b w:val="0"/>
                <w:sz w:val="22"/>
                <w:szCs w:val="22"/>
                <w:lang w:val="ru-RU"/>
              </w:rPr>
            </w:pPr>
            <w:r w:rsidRPr="00B13C6A">
              <w:rPr>
                <w:b w:val="0"/>
                <w:sz w:val="22"/>
                <w:szCs w:val="22"/>
                <w:lang w:val="ru-RU"/>
              </w:rPr>
              <w:t>210</w:t>
            </w:r>
          </w:p>
        </w:tc>
        <w:tc>
          <w:tcPr>
            <w:tcW w:w="1492" w:type="dxa"/>
          </w:tcPr>
          <w:p w14:paraId="4DF36205" w14:textId="77777777" w:rsidR="00BB08A5" w:rsidRPr="00B13C6A" w:rsidRDefault="00BB08A5" w:rsidP="00B13C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3C6A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</w:tbl>
    <w:p w14:paraId="05D24B22" w14:textId="77777777" w:rsidR="00E26AD0" w:rsidRDefault="00E26AD0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FB45F" w14:textId="0BD5029F" w:rsidR="00403CF4" w:rsidRPr="00403CF4" w:rsidRDefault="00403CF4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государственным органом в области здравоохранения. </w:t>
      </w:r>
    </w:p>
    <w:p w14:paraId="33779121" w14:textId="77777777" w:rsidR="00403CF4" w:rsidRDefault="00403CF4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Подготовка специалистов в резидентуре осуществляется с целью обеспечения отрасли здравоохранения квалифицированными кадрами.</w:t>
      </w:r>
    </w:p>
    <w:p w14:paraId="0D077921" w14:textId="77777777" w:rsidR="00B13C6A" w:rsidRPr="00403CF4" w:rsidRDefault="00B13C6A" w:rsidP="00FE41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EAE2B" w14:textId="77777777" w:rsidR="00FE415A" w:rsidRDefault="00FE415A" w:rsidP="00FE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5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</w:p>
    <w:p w14:paraId="182C96E4" w14:textId="77777777" w:rsidR="00403CF4" w:rsidRPr="00403CF4" w:rsidRDefault="00403CF4" w:rsidP="00D25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ая работа в 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тся составляющей частью учебного процесса и направлен</w:t>
      </w:r>
      <w:r w:rsidR="00D253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обучающихся.</w:t>
      </w:r>
    </w:p>
    <w:p w14:paraId="01A578A2" w14:textId="77777777"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задачи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решаются соответствующ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ими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профессорско-преподавательским составом и администрацией </w:t>
      </w:r>
      <w:r w:rsidR="00B539BE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E7977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в ходе совместной учебной, научной, производственной и общественной деятельности обучающихся, преподавателей и работников.</w:t>
      </w:r>
    </w:p>
    <w:p w14:paraId="44117D1F" w14:textId="77777777" w:rsidR="00EE7977" w:rsidRDefault="00403CF4" w:rsidP="00EE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EE7977" w:rsidRPr="00EE7977">
        <w:rPr>
          <w:rFonts w:ascii="Times New Roman" w:eastAsia="Times New Roman" w:hAnsi="Times New Roman" w:cs="Times New Roman"/>
          <w:b/>
          <w:sz w:val="24"/>
          <w:szCs w:val="24"/>
        </w:rPr>
        <w:t>Учебная работа</w:t>
      </w:r>
    </w:p>
    <w:p w14:paraId="6DF9F6C9" w14:textId="77777777" w:rsidR="00EE7977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учебной работы: лекции, семинары, практические занятия, консультации, самостоятельная работа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 xml:space="preserve"> 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, самостоятельная работа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под руководством преподавателя.</w:t>
      </w:r>
    </w:p>
    <w:p w14:paraId="297D713C" w14:textId="77777777"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Основными языками обучения в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являются государственный и русский языки (в случаях, предусмотренных Государственным образовательным стандартом, либо образовательной программой, либо учебным планом, либо международным соглашением, либо договором возмездного оказания образовательных услуг), обучение может проводиться на английском и/или других языках.</w:t>
      </w:r>
    </w:p>
    <w:p w14:paraId="4C6DDA25" w14:textId="77777777" w:rsidR="00403CF4" w:rsidRPr="00403CF4" w:rsidRDefault="00403CF4" w:rsidP="00EE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учебной работы (лекционных занятий, семинаров, практических занятий и других видов учебной работы) осуществляется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отделом последипломного образования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решениями Ученого совета и внутренними нормативными документами </w:t>
      </w:r>
      <w:r w:rsidR="00EE797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6A4FE" w14:textId="77777777" w:rsidR="00403CF4" w:rsidRPr="00403CF4" w:rsidRDefault="00403CF4" w:rsidP="0068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Лекционные занятия ведут, как правило, доктора наук, профессора, кандидаты наук, старшие преподаватели. Преподаватели провод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только семинары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</w:t>
      </w:r>
      <w:r w:rsidR="00684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047F29" w14:textId="77777777" w:rsidR="00403CF4" w:rsidRPr="00403CF4" w:rsidRDefault="00403CF4" w:rsidP="00C2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Для всех видов аудиторных занятий академический час устанавливается продолжительностью не менее 50 минут.</w:t>
      </w:r>
      <w:r w:rsidR="00C23A9E" w:rsidRPr="0040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учебных занятий осуществляется в разрезе академических групп (семинары, практические занятия), подгрупп (по отдельным дисциплинам и видам занятий</w:t>
      </w:r>
      <w:proofErr w:type="gramStart"/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A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78F2E65" w14:textId="77777777" w:rsidR="00403CF4" w:rsidRPr="00403CF4" w:rsidRDefault="001413F5" w:rsidP="00141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групп, подгрупп осуществляется в соответствии с решениями Ученого совета, внутренними нормативными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института 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и установленным нормативами. Формирование групп обучающихся осуществляется в соответствии 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 Правления</w:t>
      </w:r>
      <w:r w:rsidR="00403CF4" w:rsidRPr="00403CF4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заведующего отделом последипломного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образованеия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3C51D" w14:textId="77777777" w:rsidR="00403CF4" w:rsidRPr="00403CF4" w:rsidRDefault="00403CF4" w:rsidP="00ED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 каждой группе распоряжением </w:t>
      </w:r>
      <w:r w:rsidR="00ED2802">
        <w:rPr>
          <w:rFonts w:ascii="Times New Roman" w:eastAsia="Times New Roman" w:hAnsi="Times New Roman" w:cs="Times New Roman"/>
          <w:sz w:val="24"/>
          <w:szCs w:val="24"/>
        </w:rPr>
        <w:t>Заведующего отделом последипломного образования назначается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староста из числа наиболее успевающих и дисциплинированных обучающихся, с учетом мнения группы или по результатам выборов старосты коллективом группы. Староста группы подчиняется непосредственно </w:t>
      </w:r>
      <w:r w:rsidR="00ED2802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образования,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доводит до сведения обучающихся своей группы все его распоряжения и указания. </w:t>
      </w:r>
    </w:p>
    <w:p w14:paraId="04DDBD16" w14:textId="77777777" w:rsidR="00403CF4" w:rsidRPr="00403CF4" w:rsidRDefault="00403CF4" w:rsidP="00F97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 обязанности старосты группы входит: </w:t>
      </w:r>
    </w:p>
    <w:p w14:paraId="49AB9669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персональный учет посещения обучающимися группы всех видов учебных занятий в журнале установленной формы; </w:t>
      </w:r>
    </w:p>
    <w:p w14:paraId="56B6146F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</w:t>
      </w:r>
      <w:r w:rsidR="003B18D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ежемесячного отчета о неявке или опоздании обучающихся на занятия с указанием причин неявки, опоздания;</w:t>
      </w:r>
    </w:p>
    <w:p w14:paraId="223ABB72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наблюдение за состоянием учебной дисциплины в группе на лекциях и практических занятиях, а также за сохранностью учебного оборудования и инвентаря; </w:t>
      </w:r>
    </w:p>
    <w:p w14:paraId="4235C514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своевременная организация получения обучающимися группы учебной литературы; </w:t>
      </w:r>
    </w:p>
    <w:p w14:paraId="23D660BE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извещение обучающихся об изменениях, вносимых в расписание занятий;</w:t>
      </w:r>
    </w:p>
    <w:p w14:paraId="724A0FA5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администрации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и оформлении зачетных книжек,  данных о среднем балле и коэффициенте к выдаче стипендии;</w:t>
      </w:r>
    </w:p>
    <w:p w14:paraId="1E4716BE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посещение заседаний и совещаний, проводимых 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403CC9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взаимодействие с администрацией</w:t>
      </w:r>
      <w:r w:rsidR="00F972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кураторами, органами студенческого самоуправления для улучшения учеб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ной, научной, общественной жизни обучающихся группы;</w:t>
      </w:r>
    </w:p>
    <w:p w14:paraId="4368A29E" w14:textId="77777777" w:rsidR="00403CF4" w:rsidRPr="00403CF4" w:rsidRDefault="00403CF4" w:rsidP="004A41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организация обучающихся группы на общественно-полезные работы, на проведение и участие в культурно-массовых, физкультурно-оздоровительных и других мероприятиях.</w:t>
      </w:r>
    </w:p>
    <w:p w14:paraId="203358B3" w14:textId="77777777" w:rsidR="00403CF4" w:rsidRPr="00403CF4" w:rsidRDefault="00403CF4" w:rsidP="00F972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Староста группы имеет право:</w:t>
      </w:r>
    </w:p>
    <w:p w14:paraId="6CDE8193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вносить администрации предложения о поощрении обучающихся группы либо о наложении на них взысканий;</w:t>
      </w:r>
    </w:p>
    <w:p w14:paraId="2F1DC73C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ходатайствовать о переводе обучающегося группы на индивидуальный учебный план, о переводе с платной формы обучения на грант;</w:t>
      </w:r>
    </w:p>
    <w:p w14:paraId="247112C1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вносить предложения, направленные на совершенствование деятель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ности старосты группы;</w:t>
      </w:r>
    </w:p>
    <w:p w14:paraId="20E9344E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обращаться к руководителю учебного подразделения, в органы студенческого самоуправления с предложениями по совершенствованию учебно-воспитательного процесса, общественного питания, медицинского обслужи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вания и другими предложениями;</w:t>
      </w:r>
    </w:p>
    <w:p w14:paraId="2D886509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получать необходимую для выполнения своих обязанностей инфор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мацию и содействие от администрации учебного подразделения, кафедр, органов студенческого самоуправления;</w:t>
      </w:r>
    </w:p>
    <w:p w14:paraId="6498D5CC" w14:textId="77777777" w:rsidR="00403CF4" w:rsidRPr="00403CF4" w:rsidRDefault="00403CF4" w:rsidP="004A41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на моральное и материальное поощрение в порядке, установленном настоящими Правилами и другими внутренними нормативными документами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института.</w:t>
      </w:r>
    </w:p>
    <w:p w14:paraId="564ED08B" w14:textId="77777777" w:rsidR="00403CF4" w:rsidRPr="00403CF4" w:rsidRDefault="00403CF4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За систематическое неисполнение и/или ненадлежащее исполнение обязанностей, к старосте группы могут быть применены меры дисциплинарного воздействия, предусмотренные настоящими Правилами, включая освобождение старосты от этих обязанностей. Администрации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такого ре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шения, а также при назначении нового старосты необходимо учитывать мне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softHyphen/>
        <w:t>ние академической группы.</w:t>
      </w:r>
    </w:p>
    <w:p w14:paraId="28A351BE" w14:textId="77777777" w:rsidR="00403CF4" w:rsidRDefault="00403CF4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 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>резидента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являются зачетная книжка</w:t>
      </w:r>
      <w:r w:rsidR="0092558B">
        <w:rPr>
          <w:rFonts w:ascii="Times New Roman" w:eastAsia="Times New Roman" w:hAnsi="Times New Roman" w:cs="Times New Roman"/>
          <w:sz w:val="24"/>
          <w:szCs w:val="24"/>
        </w:rPr>
        <w:t xml:space="preserve"> и портфолио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83B96C" w14:textId="77777777" w:rsidR="0018714E" w:rsidRDefault="0018714E" w:rsidP="00925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D1E15" w14:textId="77777777" w:rsidR="0018714E" w:rsidRPr="0018714E" w:rsidRDefault="0018714E" w:rsidP="001871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14E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проведении и посещения учебных занятий</w:t>
      </w:r>
    </w:p>
    <w:p w14:paraId="6927C7CB" w14:textId="77777777" w:rsidR="005D6137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расписанию в соответствии с рабочими учебными планами и программами. Учебные расписания составляются на каждый академический период и доводятся до сведения обучающихся не позднее, чем за 10 дней до его начала.</w:t>
      </w:r>
    </w:p>
    <w:p w14:paraId="3628B17B" w14:textId="77777777"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шестидневная учебная неделя. </w:t>
      </w:r>
    </w:p>
    <w:p w14:paraId="522D8364" w14:textId="77777777"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С началом занятий во всех учебных и прилегающих к ним помещениях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института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должны быть обеспечены тишина и порядок, необходимые для нормального хода учебного процесса. </w:t>
      </w:r>
    </w:p>
    <w:p w14:paraId="371666A6" w14:textId="77777777" w:rsidR="00403CF4" w:rsidRPr="00403CF4" w:rsidRDefault="00403CF4" w:rsidP="005D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При нахождении на занятиях обучающиеся обязаны:</w:t>
      </w:r>
    </w:p>
    <w:p w14:paraId="716CC78B" w14:textId="77777777"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на всех видах учебных занятий в белых халатах, а на учебных занятиях, проводимых в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отделениях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операционных,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 xml:space="preserve">лабораториях 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, дополнительно в колпаках, сменной обуви, защитной маске, а также пользоваться другими средствами индивидуальной защиты с учетом специфики деятельности клинической базы (лаборатории) в соответствии с указаниями преподавателя;</w:t>
      </w:r>
    </w:p>
    <w:p w14:paraId="75300625" w14:textId="77777777"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не нарушать принятые этические нормы поведения, вставать при входе преподавателя в аудиторию для проведения занятий;</w:t>
      </w:r>
    </w:p>
    <w:p w14:paraId="4E68B3F3" w14:textId="77777777"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отключать средства мобильной связи в период учебных занятий;</w:t>
      </w:r>
    </w:p>
    <w:p w14:paraId="21CC4A85" w14:textId="77777777" w:rsidR="00403CF4" w:rsidRPr="00403CF4" w:rsidRDefault="00403CF4" w:rsidP="004A41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F4">
        <w:rPr>
          <w:rFonts w:ascii="Times New Roman" w:eastAsia="Times New Roman" w:hAnsi="Times New Roman" w:cs="Times New Roman"/>
          <w:sz w:val="24"/>
          <w:szCs w:val="24"/>
        </w:rPr>
        <w:t>использовать аудио – и видео – воспроизводящую аппаратуру только с разрешения преподавателя и администрации</w:t>
      </w:r>
      <w:r w:rsidR="005D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CF4">
        <w:rPr>
          <w:rFonts w:ascii="Times New Roman" w:eastAsia="Times New Roman" w:hAnsi="Times New Roman" w:cs="Times New Roman"/>
          <w:sz w:val="24"/>
          <w:szCs w:val="24"/>
        </w:rPr>
        <w:t>учебного подразделения.</w:t>
      </w:r>
    </w:p>
    <w:p w14:paraId="3553909B" w14:textId="77777777" w:rsidR="00403CF4" w:rsidRDefault="00403CF4" w:rsidP="00B1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F5E4D" w14:textId="77777777" w:rsidR="00FD68D0" w:rsidRDefault="00FD68D0" w:rsidP="00B1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1A190" w14:textId="77777777" w:rsidR="00FD68D0" w:rsidRPr="00B13C6A" w:rsidRDefault="00FD68D0" w:rsidP="00FD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C6A">
        <w:rPr>
          <w:rFonts w:ascii="Times New Roman" w:hAnsi="Times New Roman" w:cs="Times New Roman"/>
          <w:b/>
          <w:sz w:val="24"/>
          <w:szCs w:val="24"/>
        </w:rPr>
        <w:t>Система контроля и оценки</w:t>
      </w:r>
    </w:p>
    <w:p w14:paraId="780FF93C" w14:textId="77777777" w:rsidR="00446910" w:rsidRPr="00446910" w:rsidRDefault="00446910" w:rsidP="0075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97088" w14:textId="77777777" w:rsidR="00446910" w:rsidRPr="00446910" w:rsidRDefault="00446910" w:rsidP="0075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Система контроля учебных достижений 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устан</w:t>
      </w:r>
      <w:r w:rsidR="00B53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 xml:space="preserve">ена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Типовыми правилами проведения текущего контроля успеваемости, промежуточной и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итоговой аттестации обучающихся, утвержденными приказом уполномоченного государственного органа в области образования, и включает следующие формы:</w:t>
      </w:r>
    </w:p>
    <w:p w14:paraId="0BBEBD18" w14:textId="77777777"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t> Текущий контроль успеваемости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- систематическая проверка знаний обучающихся, проводимая преподавателем на текущих занятиях согласно расписанию учебных занятий в соответствии с профессиональной учебной программой.</w:t>
      </w:r>
    </w:p>
    <w:p w14:paraId="2F68F13A" w14:textId="77777777"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изучения.</w:t>
      </w:r>
      <w:r w:rsidR="007550CA">
        <w:rPr>
          <w:rFonts w:ascii="Times New Roman" w:eastAsia="Times New Roman" w:hAnsi="Times New Roman" w:cs="Times New Roman"/>
          <w:sz w:val="24"/>
          <w:szCs w:val="24"/>
        </w:rPr>
        <w:t xml:space="preserve"> Проводится  2 раза в год.</w:t>
      </w:r>
    </w:p>
    <w:p w14:paraId="67FAF7B0" w14:textId="77777777" w:rsidR="00446910" w:rsidRPr="00446910" w:rsidRDefault="00446910" w:rsidP="004A41A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  <w:u w:val="single"/>
        </w:rPr>
        <w:t>Итоговая государственная аттестация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-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</w:p>
    <w:p w14:paraId="21FD0EEE" w14:textId="77777777" w:rsidR="005E4DBC" w:rsidRDefault="00446910" w:rsidP="005E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успеваемости, промежуточная и итоговая аттестация проводится с целью определения степени освоения 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общеобязательного стандарта 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(ГОСО 201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4D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327AD6" w14:textId="77777777"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Система контроля и оценки освоения обучающимися учебных дисциплин (методика расчета итоговых оценок по каждой дисциплине, рейтинг допуска, средний балл (GPA), требования к итоговой государственной аттестации) устанавливается в соответствии с действующим законодательством Республики Казахстан, настоящими Правилами, внутренними нормативными документами 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и доводится до сведения обучающихся деканом факультета (руководителем учебного подразделения) и заведующими кафедр.</w:t>
      </w:r>
    </w:p>
    <w:p w14:paraId="1F9F03F7" w14:textId="77777777" w:rsidR="00347511" w:rsidRPr="00347511" w:rsidRDefault="00347511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7D241" w14:textId="77777777" w:rsidR="00446910" w:rsidRDefault="00446910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B33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Измерители и инструменты измерения знаний </w:t>
      </w:r>
      <w:r w:rsidR="00347511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14:paraId="53F9D1F1" w14:textId="77777777" w:rsidR="00446910" w:rsidRPr="00446910" w:rsidRDefault="00347511" w:rsidP="003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При проведении оценки освоения обучающимися учебных дисциплин, применяются различные виды измерителей знаний, в том числе: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рольные вопросы, билеты, тесты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7EB96" w14:textId="77777777"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качестве инструментов измерения знаний обучающихся выступает шкала оценок, которая основывается на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>-рейтинговой буквенной с соответствующим переводом в традиционную шкалу оценок.</w:t>
      </w:r>
    </w:p>
    <w:p w14:paraId="0F159597" w14:textId="77777777" w:rsidR="00446910" w:rsidRPr="00446910" w:rsidRDefault="00B13C6A" w:rsidP="00347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Бал</w:t>
      </w:r>
      <w:r w:rsidR="001D568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ьно</w:t>
      </w:r>
      <w:proofErr w:type="spellEnd"/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-рейтинговая буквенная система построена по одиннадцати-балльной шкале, включающей:</w:t>
      </w:r>
    </w:p>
    <w:p w14:paraId="4A1868E5" w14:textId="77777777"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оценки по буквенной системе, - буквы алфавита английского языка от A (наивысшая оценка) до F (наихудшая оценка) в зависимости от уровня знаний аттестуемого обучающегося;</w:t>
      </w:r>
    </w:p>
    <w:p w14:paraId="257CE505" w14:textId="77777777"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соответствующий им цифровой эквивалент баллов, - арабские цифры в десятичной системе исчисления от 4,0 до 1,0 - положительные оценки, 0 - неудовлетворительная оценка;</w:t>
      </w:r>
    </w:p>
    <w:p w14:paraId="436AC3C3" w14:textId="77777777"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процентное содержание оценки, - положительная оценка включает оценки от 50% до 100%, неудовлетворительная оценка от 0% до 49%;</w:t>
      </w:r>
    </w:p>
    <w:p w14:paraId="71E4EC99" w14:textId="77777777" w:rsidR="00446910" w:rsidRPr="00446910" w:rsidRDefault="00446910" w:rsidP="004A41A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традиционные оценки.</w:t>
      </w:r>
    </w:p>
    <w:p w14:paraId="7655A4D6" w14:textId="77777777"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446910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446910">
        <w:rPr>
          <w:rFonts w:ascii="Times New Roman" w:eastAsia="Times New Roman" w:hAnsi="Times New Roman" w:cs="Times New Roman"/>
          <w:sz w:val="24"/>
          <w:szCs w:val="24"/>
        </w:rPr>
        <w:t>-рейтинговой буквенной системе оценки знаний обучающихся, уровень учебных достижений обучающегося по каждой дисциплине определяется итоговой оценкой.</w:t>
      </w:r>
    </w:p>
    <w:p w14:paraId="4EA19E4D" w14:textId="77777777" w:rsidR="00446910" w:rsidRPr="00446910" w:rsidRDefault="00446910" w:rsidP="00347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Итоговая оценка по дисциплине, которая вносится в экзаменационную ведомость, зачетную книжку и приложение к диплому обучающегося по окончании им обучения, включает оценки текущей успеваемости и итогового контроля, и таким образом отражает результаты учебной работы обучающегося в течение всего академического периода. Оценка текущей успеваемости (рейтинга допуска) составляет 60% от итоговой оценки знаний по дисциплине, и оценка экзамена составляет 40% от итоговой оценки знаний по дисциплине. </w:t>
      </w:r>
    </w:p>
    <w:p w14:paraId="2942D3DB" w14:textId="77777777" w:rsidR="0070458E" w:rsidRDefault="0070458E" w:rsidP="0070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630E9" w14:textId="77777777" w:rsidR="00446910" w:rsidRPr="00446910" w:rsidRDefault="00446910" w:rsidP="0070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B33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текущего контроля успеваемости.</w:t>
      </w:r>
    </w:p>
    <w:p w14:paraId="654EFE89" w14:textId="77777777"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Текущий контроль успеваемости обучающихся проводится </w:t>
      </w:r>
      <w:r w:rsidR="002F097E">
        <w:rPr>
          <w:rFonts w:ascii="Times New Roman" w:eastAsia="Times New Roman" w:hAnsi="Times New Roman" w:cs="Times New Roman"/>
          <w:sz w:val="24"/>
          <w:szCs w:val="24"/>
        </w:rPr>
        <w:t xml:space="preserve">институтом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самостоятельно по всем дисциплинам в соответствии с рабочим учебным планом, профессиональной учебной программой дисциплины и расписанием учебных занятий. </w:t>
      </w:r>
    </w:p>
    <w:p w14:paraId="2287A7D6" w14:textId="77777777"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предусматривает различные виды контроля знаний (устный опрос, письменный контроль, тестирование, тренинги и другие) и предназначен для организации системной работы обучающихся в течение всего академического периода, своевременной сдачи ими всех видов самостоятельной работы в соответствии с календарно-тематическими планами по дисциплинам.</w:t>
      </w:r>
    </w:p>
    <w:p w14:paraId="493E7CF5" w14:textId="77777777" w:rsidR="00446910" w:rsidRPr="00446910" w:rsidRDefault="00446910" w:rsidP="002F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обучающегося включает оценки:</w:t>
      </w:r>
    </w:p>
    <w:p w14:paraId="7D4C9007" w14:textId="77777777"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выполнение заданий практических и семинарских занятий;</w:t>
      </w:r>
    </w:p>
    <w:p w14:paraId="7D3E5240" w14:textId="77777777"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выполнение домашнего задания;</w:t>
      </w:r>
    </w:p>
    <w:p w14:paraId="5AE66F3D" w14:textId="77777777" w:rsidR="00446910" w:rsidRPr="00446910" w:rsidRDefault="00446910" w:rsidP="004A41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за выполнения задания самостоятельной работы.</w:t>
      </w:r>
    </w:p>
    <w:p w14:paraId="55465917" w14:textId="77777777" w:rsidR="00446910" w:rsidRPr="00446910" w:rsidRDefault="00446910" w:rsidP="002F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Все виды работ, предусмотренные рабочим учебным планом, должны быть выполнены </w:t>
      </w:r>
      <w:r w:rsidR="00C3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обучающимся до начала экзаменационной сессии.</w:t>
      </w:r>
    </w:p>
    <w:p w14:paraId="06D4B0B5" w14:textId="77777777" w:rsidR="00446910" w:rsidRPr="00446910" w:rsidRDefault="00446910" w:rsidP="00A5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конце академического периода по текущим оценкам обучающемуся выставляется итоговая оценка по дисциплине, которая вычисляется как </w:t>
      </w:r>
      <w:proofErr w:type="gramStart"/>
      <w:r w:rsidRPr="00446910">
        <w:rPr>
          <w:rFonts w:ascii="Times New Roman" w:eastAsia="Times New Roman" w:hAnsi="Times New Roman" w:cs="Times New Roman"/>
          <w:sz w:val="24"/>
          <w:szCs w:val="24"/>
        </w:rPr>
        <w:t>средне-арифметическая</w:t>
      </w:r>
      <w:proofErr w:type="gramEnd"/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из имеющихся оценок</w:t>
      </w:r>
      <w:r w:rsidR="00A552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СРС.</w:t>
      </w:r>
    </w:p>
    <w:p w14:paraId="288BD211" w14:textId="77777777" w:rsidR="00446910" w:rsidRPr="00446910" w:rsidRDefault="00446910" w:rsidP="00BA5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академического периода отделом </w:t>
      </w:r>
      <w:r w:rsidR="00794358">
        <w:rPr>
          <w:rFonts w:ascii="Times New Roman" w:eastAsia="Times New Roman" w:hAnsi="Times New Roman" w:cs="Times New Roman"/>
          <w:sz w:val="24"/>
          <w:szCs w:val="24"/>
        </w:rPr>
        <w:t>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раз проводится рубежный контроль, который заключается в сборе информации об успеваемости обучающихся, согласно академическому календарю специальности.</w:t>
      </w:r>
    </w:p>
    <w:p w14:paraId="1706A680" w14:textId="77777777" w:rsidR="001663F2" w:rsidRDefault="00446910" w:rsidP="00166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52E4B8C" w14:textId="77777777" w:rsidR="00446910" w:rsidRPr="00446910" w:rsidRDefault="00446910" w:rsidP="00FB33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промежуточной аттестации.</w:t>
      </w:r>
    </w:p>
    <w:p w14:paraId="0C152BE7" w14:textId="77777777" w:rsidR="00446910" w:rsidRPr="00446910" w:rsidRDefault="00446910" w:rsidP="0042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в </w:t>
      </w:r>
      <w:r w:rsidR="00425A59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рабочим учебным планом, академическим календарем и профессиональными учебными программами, разработанными на основе государственных общеобязательных стандартов в форме сдачи экзаменов. </w:t>
      </w:r>
    </w:p>
    <w:p w14:paraId="23420214" w14:textId="77777777" w:rsidR="00FC3C84" w:rsidRDefault="00446910" w:rsidP="00FC3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8E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 служат формой проверки учебных достижений обучающихся по всей профессиональной учебной программе дисциплины и преследуют цель оценить учебные достижения обучающихся за академический период, полученные теоретические знания, прочность усвояемости их, развитие творческого мышления, навыков самостоятельной работы, умение синтезировать полученные знания и их практического применения. </w:t>
      </w:r>
    </w:p>
    <w:p w14:paraId="365685D8" w14:textId="77777777" w:rsidR="0051639C" w:rsidRDefault="00446910" w:rsidP="00FC3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Экзамены провод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одной из следующих форм: письменной, устной, в форме тестирования,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комбинированной форме.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Первым этапом проводится оценка портфолио и вторым этапом – оценка практических навыков (по чек-листам).</w:t>
      </w:r>
    </w:p>
    <w:p w14:paraId="30597B5F" w14:textId="77777777" w:rsidR="00446910" w:rsidRPr="00446910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Расписание экзаменов составляется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утверждается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 xml:space="preserve"> или заместителем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по научной и клинической работе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, и доводится до сведения обучающихся и преподавателей </w:t>
      </w:r>
      <w:r w:rsidR="0051639C">
        <w:rPr>
          <w:rFonts w:ascii="Times New Roman" w:eastAsia="Times New Roman" w:hAnsi="Times New Roman" w:cs="Times New Roman"/>
          <w:sz w:val="24"/>
          <w:szCs w:val="24"/>
        </w:rPr>
        <w:t>заведующим 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две недели до начала экзаменационной сессии. </w:t>
      </w:r>
    </w:p>
    <w:p w14:paraId="73DEC56C" w14:textId="77777777" w:rsidR="00B05B62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Периодичность и продолжительность промежуточной аттестации определяются в соответствии с рабочим учебным планом специальности и академическим календарем, утвержденным Ученым советом</w:t>
      </w:r>
      <w:r w:rsidR="00B05B62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8BF3D" w14:textId="77777777" w:rsidR="00B4382B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Период промежуточной аттестации обучающихся именуется экзаменационной сессией.</w:t>
      </w:r>
    </w:p>
    <w:p w14:paraId="35DD5C81" w14:textId="77777777" w:rsidR="00446910" w:rsidRPr="00446910" w:rsidRDefault="00446910" w:rsidP="00B0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Летняя экзаменационная сессия является переводной, по результатам которой издается приказ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 переводе обучающихся с курса на курс. </w:t>
      </w:r>
    </w:p>
    <w:p w14:paraId="0832966F" w14:textId="77777777" w:rsidR="00446910" w:rsidRPr="00446910" w:rsidRDefault="00446910" w:rsidP="00B4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Порядок оценки успеваемости обучающихся на экзамене, оформления экзаменационных ведомостей и иных документов, а также порядок пересдачи экзамена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определяются действующими Типовыми правилами проведения текущего контроля успеваемости, промежуточной и итоговой аттестации обучающихся, утвержденными уполномоченным органом в области образования, и внутренними нормативными документами </w:t>
      </w:r>
      <w:r w:rsidR="00B4382B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7C1E470" w14:textId="77777777" w:rsidR="00446910" w:rsidRPr="00446910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должны сдать все экзамены в строгом соответствии с рабочим и индивидуальным учебным планом по утвержденным учебным программам дисциплины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655470" w14:textId="77777777" w:rsidR="003D5F3F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могут сдавать экзамены по дисциплинам дополнительных видов обучения, результаты сдачи которых вносятся в экзаменационную ведомость и в транскрипт </w:t>
      </w:r>
    </w:p>
    <w:p w14:paraId="3E65058F" w14:textId="77777777" w:rsidR="003D5F3F" w:rsidRPr="003D5F3F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явке на экзамен обучающийся обязан иметь при себе зачетную книжку с отметкой о допуске к экзаменационной сессии. </w:t>
      </w:r>
    </w:p>
    <w:p w14:paraId="4493139E" w14:textId="77777777" w:rsidR="00446910" w:rsidRPr="00446910" w:rsidRDefault="00446910" w:rsidP="003D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К принятию экзаменов привле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 xml:space="preserve">каются профессора и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старшие преподавате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>ли, а также заведующие клинических подразделений, кураторы.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Список экзаменаторов утверждается до начала экзаменационной сессии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Генеральным директором</w:t>
      </w:r>
      <w:r w:rsidR="003D5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477FA" w14:textId="77777777" w:rsidR="00446910" w:rsidRPr="00446910" w:rsidRDefault="00446910" w:rsidP="0023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не согласные с результатами оценки экзамена, имеют право на апелляцию. Для этого обучающийся подает заявление на имя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не позднее следующего дня после проведения экзамена. Заявление, поданное позднее указанного срока, не рассматривается. Заявление рассматривает апелляционная комиссия, созданная распоряжением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в состав апелляционной комиссии входят: 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Правления по нау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чной и клинической работе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230E25">
        <w:rPr>
          <w:rFonts w:ascii="Times New Roman" w:eastAsia="Times New Roman" w:hAnsi="Times New Roman" w:cs="Times New Roman"/>
          <w:sz w:val="24"/>
          <w:szCs w:val="24"/>
        </w:rPr>
        <w:t>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экзаменатор по дисциплине.</w:t>
      </w:r>
    </w:p>
    <w:p w14:paraId="7E5B9B04" w14:textId="77777777" w:rsidR="00446910" w:rsidRPr="00446910" w:rsidRDefault="00446910" w:rsidP="0023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перевода обучающегося с курса на курс в </w:t>
      </w:r>
      <w:r w:rsidR="00230E2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устанавливается переводной балл (</w:t>
      </w:r>
      <w:proofErr w:type="spell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Grade</w:t>
      </w:r>
      <w:proofErr w:type="spell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Point </w:t>
      </w:r>
      <w:proofErr w:type="spellStart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proofErr w:type="spellEnd"/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GPA), который утверждается Ученым советом</w:t>
      </w:r>
      <w:r w:rsidR="00230E2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56E98F" w14:textId="77777777" w:rsidR="00B80180" w:rsidRDefault="00446910" w:rsidP="00B1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Переводной балл GPA определяется как средний балл успеваемости, - средневзвешенная оценка уровня учебных достижений обучающегося за один учебный год по выбранной программе (отношение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обучения).</w:t>
      </w:r>
    </w:p>
    <w:p w14:paraId="704AC539" w14:textId="77777777" w:rsidR="00446910" w:rsidRPr="00446910" w:rsidRDefault="00446910" w:rsidP="00B1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При расчете GPA оценки за дисциплины по дополнительному виду обучения не учитываются.</w:t>
      </w:r>
    </w:p>
    <w:p w14:paraId="7F7D1756" w14:textId="77777777"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набравшие установленный уровень переводного балла переводятся на следующий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6A3E36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. Обучающийся, не набравший установленного переводного балла, остается на повторный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обучения на платной основе.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br/>
        <w:t>Обучающийся, оставленный на повторный курс обучения, имеет право обучаться по ранее принятому индивидуальному учебному плану или сформировать новый индивидуальный учебный план, разработанный в установленном порядке. </w:t>
      </w:r>
    </w:p>
    <w:p w14:paraId="7CF5335A" w14:textId="77777777"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Обучающийся, набравший переводной балл и переведенный на следующий курс обучения, при наличии академической задолженности, повторно изучает соответствующие дисциплины на платной основе и обязан ликвидировать академические задолженности в порядке и в сроки, установленные приказом администрации и внутренними нормативными документами </w:t>
      </w:r>
      <w:r w:rsidR="00E7286E">
        <w:rPr>
          <w:rFonts w:ascii="Times New Roman" w:eastAsia="Times New Roman" w:hAnsi="Times New Roman" w:cs="Times New Roman"/>
          <w:sz w:val="24"/>
          <w:szCs w:val="24"/>
        </w:rPr>
        <w:t>института.</w:t>
      </w:r>
    </w:p>
    <w:p w14:paraId="65C0004D" w14:textId="77777777" w:rsidR="00E7286E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- обладатели образовательных грантов, оставленные на повторный курс обучения, лишаются образовательного гранта и продолжают свое дальнейшее обучение на платной основе.</w:t>
      </w:r>
    </w:p>
    <w:p w14:paraId="11D86683" w14:textId="77777777" w:rsidR="00446910" w:rsidRPr="00446910" w:rsidRDefault="00446910" w:rsidP="00E72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- обладатели образовательных грантов, набравшие переводной балл и переведенные на следующий </w:t>
      </w:r>
      <w:r w:rsidR="000A3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обучения, имеющие академические задолженности, не лишаясь образовательного гранта должны на платной основе повторно изучить соответствующие дисциплины и сдать по ним экзамен. </w:t>
      </w:r>
    </w:p>
    <w:p w14:paraId="35E16F94" w14:textId="77777777" w:rsidR="00446910" w:rsidRPr="00446910" w:rsidRDefault="00446910" w:rsidP="000E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Обучающийся, имеющий академическую задолженность, обязан заключить с </w:t>
      </w:r>
      <w:r w:rsidR="000E158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институтом</w:t>
      </w: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дополнительное соглашение к договору о предоставлении образовательных услуг о повторном прохождении дисциплин, по которым образовалась академическая задолженность, на платной основе.</w:t>
      </w:r>
    </w:p>
    <w:p w14:paraId="24825F41" w14:textId="77777777" w:rsidR="000E158C" w:rsidRDefault="00446910" w:rsidP="000E1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Лицу, отчисленному из </w:t>
      </w:r>
      <w:r w:rsidR="000E158C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, выписывается Справка, выдаваемая гражданам, не завершившим образование, установленной формы, утвержденной приказом уполномоченного государственного органа в области образования. </w:t>
      </w:r>
    </w:p>
    <w:p w14:paraId="388CF5F7" w14:textId="77777777" w:rsidR="000E158C" w:rsidRDefault="000E158C" w:rsidP="0081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4C4CC" w14:textId="77777777" w:rsidR="00446910" w:rsidRPr="00446910" w:rsidRDefault="00446910" w:rsidP="0081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b/>
          <w:sz w:val="24"/>
          <w:szCs w:val="24"/>
        </w:rPr>
        <w:t>не допускаются к экзамену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соответствующей дисциплине. </w:t>
      </w:r>
    </w:p>
    <w:p w14:paraId="21BE8534" w14:textId="77777777" w:rsidR="00446910" w:rsidRPr="00446910" w:rsidRDefault="00446910" w:rsidP="0085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Обучающиеся, не набравшие установленный рейтинг допуска, не допускаются к экзамену по соответствующей дисциплине.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Критерии определения рейтинга допуска устанавливаются 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br/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B13C6A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по научной и клинической работе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0F4CAC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может в отдельных случаях (по болезни, семейным обстоятельствам, иным объективным причинам) разрешать обучающемуся сдачу экзаменационной сессии по индивидуальному графику.</w:t>
      </w:r>
      <w:r w:rsidR="000F4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обучающийся должен обратиться в </w:t>
      </w:r>
      <w:r w:rsidR="00813A2D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заявлением с приложением документов, подтверждающих уважительность причин.</w:t>
      </w:r>
    </w:p>
    <w:p w14:paraId="2508CD1F" w14:textId="77777777" w:rsidR="00446910" w:rsidRPr="00446910" w:rsidRDefault="00446910" w:rsidP="00855F9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Организация и проведение итоговой аттестации.</w:t>
      </w:r>
    </w:p>
    <w:p w14:paraId="5DB1DEB3" w14:textId="77777777"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обучающихся в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сроки, предусмотренные академическим календарем и рабочим учебным план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95AF6" w14:textId="77777777"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Продолжительность итоговой государственной аттестации устанавливается сроком не менее чем 4 недели. Формы итоговой государственной аттестации определяются государственными общеобязательными стандартами образования.</w:t>
      </w:r>
    </w:p>
    <w:p w14:paraId="60E3525A" w14:textId="77777777"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обучающихся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комплексного экзамена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(1 этап – </w:t>
      </w:r>
      <w:proofErr w:type="gramStart"/>
      <w:r w:rsidR="009E0F13">
        <w:rPr>
          <w:rFonts w:ascii="Times New Roman" w:eastAsia="Times New Roman" w:hAnsi="Times New Roman" w:cs="Times New Roman"/>
          <w:sz w:val="24"/>
          <w:szCs w:val="24"/>
        </w:rPr>
        <w:t>тестирование,  2</w:t>
      </w:r>
      <w:proofErr w:type="gramEnd"/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этап – клинический экзамен «у постели больного»)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B2F60" w14:textId="77777777" w:rsidR="009E0F13" w:rsidRDefault="00446910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В комплексный экзамен по специальности входят дисциплины обязательного компонента цикла базовых и профилирующих дисциплин профессиональной учебной программы </w:t>
      </w:r>
      <w:r w:rsidR="009E0F13"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51FD5" w14:textId="77777777" w:rsidR="00446910" w:rsidRPr="00446910" w:rsidRDefault="00C67649" w:rsidP="009E0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тестовые задания, их виды (открытые, закрытые, комбинированные тесты) и технологию проведения тестирования. </w:t>
      </w:r>
    </w:p>
    <w:p w14:paraId="299323CB" w14:textId="77777777" w:rsidR="00446910" w:rsidRDefault="00446910" w:rsidP="00C67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Обучающиеся должны сдать государственны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экзамен в строгом соответствии с рабочим учебным планом и рабочими учебными программами. </w:t>
      </w:r>
    </w:p>
    <w:p w14:paraId="0CD0EE81" w14:textId="77777777"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К итоговой государственной аттестации допускаются обучающиеся, завершившие образовательный процесс в соответствии с требованиями учебного плана и учебных программ.</w:t>
      </w:r>
    </w:p>
    <w:p w14:paraId="465A707A" w14:textId="77777777" w:rsidR="00803773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Основным критерием завершенности образовательного процесса является освоение обучающимися необходимого объема освоения теоретического курса обучения в соответствии с требованиями государственных общеобязательных стандартов образования, полное выполнение ими рабочего и индивидуального учебного плана в соответствии с требованиями ГОСО.</w:t>
      </w:r>
    </w:p>
    <w:p w14:paraId="1699D935" w14:textId="77777777" w:rsidR="00803773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Допуск к итоговой государственной аттестации обучающихся оформляется приказом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по списку обучающихся не позднее, чем за две недели до начала итоговой аттестации, и представляется в государственную аттестационную комиссию. </w:t>
      </w:r>
      <w:r w:rsidR="00803773" w:rsidRPr="0044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итоговой государственной аттестации обучающихся создается государственна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я аттестационная комиссия (ГАК). </w:t>
      </w:r>
    </w:p>
    <w:p w14:paraId="272E7469" w14:textId="77777777"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ГАК утверждается приказом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В состав ГАК на правах ее членов входят: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по нау</w:t>
      </w:r>
      <w:r w:rsidR="00490B0C">
        <w:rPr>
          <w:rFonts w:ascii="Times New Roman" w:eastAsia="Times New Roman" w:hAnsi="Times New Roman" w:cs="Times New Roman"/>
          <w:sz w:val="24"/>
          <w:szCs w:val="24"/>
        </w:rPr>
        <w:t xml:space="preserve">чной и клинической работе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и заведующий отделом последипломного образования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. Остальные члены ГАК формируются:</w:t>
      </w:r>
    </w:p>
    <w:p w14:paraId="3C34B5CA" w14:textId="77777777" w:rsidR="00446910" w:rsidRPr="00446910" w:rsidRDefault="00446910" w:rsidP="004A41A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по специальностям докторантуры - лица с ученой степенью доктора наук, академической степенью доктора PhD/по данному профилю, соответствующие профилю выпускаемых специалистов, в том числе из зарубежной организации. </w:t>
      </w:r>
    </w:p>
    <w:p w14:paraId="4D2ED176" w14:textId="77777777" w:rsidR="00392C17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состав ГАК определяется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институтом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самостоятельно. Состав ГАК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, также состав </w:t>
      </w:r>
      <w:proofErr w:type="spellStart"/>
      <w:r w:rsidR="00803773">
        <w:rPr>
          <w:rFonts w:ascii="Times New Roman" w:eastAsia="Times New Roman" w:hAnsi="Times New Roman" w:cs="Times New Roman"/>
          <w:sz w:val="24"/>
          <w:szCs w:val="24"/>
        </w:rPr>
        <w:t>аппеляционной</w:t>
      </w:r>
      <w:proofErr w:type="spellEnd"/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ежегодно до 3</w:t>
      </w:r>
      <w:r w:rsidR="00803773">
        <w:rPr>
          <w:rFonts w:ascii="Times New Roman" w:eastAsia="Times New Roman" w:hAnsi="Times New Roman" w:cs="Times New Roman"/>
          <w:sz w:val="24"/>
          <w:szCs w:val="24"/>
        </w:rPr>
        <w:t>0 июня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 </w:t>
      </w:r>
    </w:p>
    <w:p w14:paraId="182675DC" w14:textId="77777777" w:rsidR="00446910" w:rsidRPr="00446910" w:rsidRDefault="00446910" w:rsidP="0080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 xml:space="preserve">Расписание работы ГАК утверждается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Pr="00446910">
        <w:rPr>
          <w:rFonts w:ascii="Times New Roman" w:eastAsia="Times New Roman" w:hAnsi="Times New Roman" w:cs="Times New Roman"/>
          <w:sz w:val="24"/>
          <w:szCs w:val="24"/>
        </w:rPr>
        <w:t>и доводится до общего сведения не позднее, чем за две недели до начала ее работы.</w:t>
      </w:r>
    </w:p>
    <w:p w14:paraId="1684322C" w14:textId="77777777" w:rsidR="00446910" w:rsidRPr="00446910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Компетенция, порядок работы государственной аттестационной комиссии, порядок оформления ее заседаний, порядок проведения экзаменов, объявления результатов итоговой аттестации, порядок пересдачи экзамена и другие условия проведения итоговой государственной аттестации обучающихся, определяются действующими Типовыми правилами проведения текущего контроля успеваемости, промежуточной и итоговой аттестации обучающихся, утвержденными уполномоченным органом в области образования.</w:t>
      </w:r>
    </w:p>
    <w:p w14:paraId="68856CC4" w14:textId="77777777" w:rsidR="00FE2AE5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Пересдача государственных экзаменов лицам, получившим оценку «неудовлетворительно», в данный период итоговой государственной аттестации не допускается.</w:t>
      </w:r>
    </w:p>
    <w:p w14:paraId="61AA908A" w14:textId="77777777" w:rsidR="00446910" w:rsidRPr="00446910" w:rsidRDefault="00446910" w:rsidP="0026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Повторная итоговая государственная аттестация обучающегося проводится в следующий период итоговой государственной аттестации только по тем ее формам, по которым в предыдущую аттестацию получена неудовлетворительная оценка.</w:t>
      </w:r>
    </w:p>
    <w:p w14:paraId="6777E934" w14:textId="77777777" w:rsidR="00446910" w:rsidRPr="00446910" w:rsidRDefault="00FE2AE5" w:rsidP="00FE2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, получившие при итоговой аттестации неудовлетворительную оценку, отчисляются из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резидентуры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института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 с выдачей Справки установленного образца. </w:t>
      </w:r>
    </w:p>
    <w:p w14:paraId="7E3A5F61" w14:textId="77777777" w:rsidR="00446910" w:rsidRPr="00446910" w:rsidRDefault="00446910" w:rsidP="00E8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10">
        <w:rPr>
          <w:rFonts w:ascii="Times New Roman" w:eastAsia="Times New Roman" w:hAnsi="Times New Roman" w:cs="Times New Roman"/>
          <w:sz w:val="24"/>
          <w:szCs w:val="24"/>
        </w:rPr>
        <w:t>Документы, предоставленные в государственную аттестационную комиссию о состоянии здоровья после получения неудовлетворительной оценки, не рассматриваются. </w:t>
      </w:r>
    </w:p>
    <w:p w14:paraId="206A173C" w14:textId="77777777" w:rsidR="00446910" w:rsidRPr="00446910" w:rsidRDefault="00CE2704" w:rsidP="00CE2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Резиденту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, прошедшему итоговую аттестацию и подтвердившему усвоение соответствующей пр</w:t>
      </w:r>
      <w:r>
        <w:rPr>
          <w:rFonts w:ascii="Times New Roman" w:eastAsia="Times New Roman" w:hAnsi="Times New Roman" w:cs="Times New Roman"/>
          <w:sz w:val="24"/>
          <w:szCs w:val="24"/>
        </w:rPr>
        <w:t>офессиональной учебной программы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 xml:space="preserve">, решением государственной аттестационной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выдается свидетельство установленного образца</w:t>
      </w:r>
      <w:r w:rsidR="00446910" w:rsidRPr="0044691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210A0A2D" w14:textId="77777777" w:rsidR="00446910" w:rsidRPr="000748D3" w:rsidRDefault="00446910" w:rsidP="003630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Отдельные вопросы проведения контроля знаний и аттестации резидентов</w:t>
      </w:r>
      <w:r w:rsidR="003630F8"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48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определяются Положением о резидентуре, утвержденными уполномоченным государственным органом в области здравоохранения.</w:t>
      </w:r>
    </w:p>
    <w:p w14:paraId="19352EBA" w14:textId="77777777" w:rsidR="00ED48A8" w:rsidRDefault="00ED48A8" w:rsidP="00074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E48E6" w14:textId="77777777" w:rsidR="00B037B6" w:rsidRPr="003000E5" w:rsidRDefault="002E1EA6" w:rsidP="0030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E5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5E4F634A" w14:textId="77777777"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основные виды учебных занятий: лекция, семинар, практическое занятие, самостоятельная работа, консультация,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другие виды работ.</w:t>
      </w:r>
    </w:p>
    <w:p w14:paraId="26A0EF84" w14:textId="77777777"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в </w:t>
      </w:r>
      <w:r w:rsidR="00ED48A8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строгом соответствии с расписаниями занятий,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нау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чной и клинической работе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1686F" w14:textId="77777777"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учета посещаемости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являются журналы (ведомости) учебных занятий, которые хранятся в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016C2" w14:textId="77777777" w:rsidR="003000E5" w:rsidRPr="003000E5" w:rsidRDefault="003000E5" w:rsidP="00300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 качества проведения занятий осуществляют руководящий состав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>, заведующ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ий отделом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и, по их поручению, профессора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 xml:space="preserve">отдела и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наиболее опытные преподаватели.</w:t>
      </w:r>
    </w:p>
    <w:p w14:paraId="4CD5DF4D" w14:textId="77777777"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преподавателей</w:t>
      </w:r>
    </w:p>
    <w:p w14:paraId="43E46A1C" w14:textId="77777777"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занятия определяется временем расписания занятий вне зависимости от количества присутствующих на лекции (групповом занятии)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. При полном отсутствии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на занятии в течение 30 мин. после его начала преподаватель обязан доложить об этом в </w:t>
      </w:r>
      <w:r w:rsidR="00552EAC">
        <w:rPr>
          <w:rFonts w:ascii="Times New Roman" w:eastAsia="Times New Roman" w:hAnsi="Times New Roman" w:cs="Times New Roman"/>
          <w:sz w:val="24"/>
          <w:szCs w:val="24"/>
        </w:rPr>
        <w:t>отдел последипломного образования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далее действовать по указанию руководства.</w:t>
      </w:r>
    </w:p>
    <w:p w14:paraId="2CC7858C" w14:textId="77777777"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>В ходе проведения всех видов учебных занятий преподаватель обязан принимать меры к недопущению: </w:t>
      </w:r>
    </w:p>
    <w:p w14:paraId="7D5B095F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нахождения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аудитории в верхней одежде (или ее наличия при себе); </w:t>
      </w:r>
    </w:p>
    <w:p w14:paraId="28838696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хождений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аудитории и выхода из нее без разрешения преподавателя; </w:t>
      </w:r>
    </w:p>
    <w:p w14:paraId="58CEF2BF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приема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пищи и воды; </w:t>
      </w:r>
    </w:p>
    <w:p w14:paraId="16436374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ведения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посторонних разговоров и дел, мешающих проведению занятия; </w:t>
      </w:r>
    </w:p>
    <w:p w14:paraId="324B195B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-использования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мобильных телефонов и других звуковоспроизводящих устройств; </w:t>
      </w:r>
    </w:p>
    <w:p w14:paraId="06188517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порчи </w:t>
      </w:r>
      <w:r w:rsidR="0055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резидентами</w:t>
      </w: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учебного оборудования и материалов, ТСО, мебели, учебников и учебных пособий и т.д.;</w:t>
      </w:r>
    </w:p>
    <w:p w14:paraId="75B66C57" w14:textId="77777777" w:rsidR="003000E5" w:rsidRPr="003000E5" w:rsidRDefault="003000E5" w:rsidP="00552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</w:t>
      </w:r>
      <w:r w:rsidR="005750A5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резидентов</w:t>
      </w:r>
    </w:p>
    <w:p w14:paraId="72672D27" w14:textId="77777777" w:rsidR="003000E5" w:rsidRPr="003000E5" w:rsidRDefault="003000E5" w:rsidP="00382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Посещение учебных занятий является обязательным для </w:t>
      </w:r>
      <w:r w:rsidR="003821CE">
        <w:rPr>
          <w:rFonts w:ascii="Times New Roman" w:eastAsia="Times New Roman" w:hAnsi="Times New Roman" w:cs="Times New Roman"/>
          <w:sz w:val="24"/>
          <w:szCs w:val="24"/>
        </w:rPr>
        <w:t>резидентов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всех форм обучения. В случае отсутствия на занятиях по уважительной причине </w:t>
      </w:r>
      <w:r w:rsidR="003821CE">
        <w:rPr>
          <w:rFonts w:ascii="Times New Roman" w:eastAsia="Times New Roman" w:hAnsi="Times New Roman" w:cs="Times New Roman"/>
          <w:sz w:val="24"/>
          <w:szCs w:val="24"/>
        </w:rPr>
        <w:t>резидент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директору института соответствующий документ.</w:t>
      </w:r>
    </w:p>
    <w:p w14:paraId="7B3C3291" w14:textId="77777777" w:rsidR="003000E5" w:rsidRPr="003000E5" w:rsidRDefault="003821CE" w:rsidP="00382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выполнять требования, предъявляемые к ним сотрудниками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 и профессорско-преподавательским составом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ТОО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6CD930" w14:textId="77777777" w:rsidR="003000E5" w:rsidRPr="003000E5" w:rsidRDefault="00DA3323" w:rsidP="00DA3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обязаны занять свои места в аудитории до начала очередного занятия, соблюдать в ходе занятий учебную дисциплину. Во время проведения всех видов учебных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резидентам</w:t>
      </w:r>
      <w:r w:rsidR="003000E5" w:rsidRPr="003000E5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 </w:t>
      </w:r>
    </w:p>
    <w:p w14:paraId="1DD4F1AA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находиться в аудитории в верхней одежде (или иметь ее при себе); </w:t>
      </w:r>
    </w:p>
    <w:p w14:paraId="0D47B777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принимать пищу и воду во время занятий; </w:t>
      </w:r>
    </w:p>
    <w:p w14:paraId="13560642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ходить по аудитории, входить и выходить из нее без разрешения преподавателя; </w:t>
      </w:r>
    </w:p>
    <w:p w14:paraId="663AC407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вести разговоры, дела, мешающие проведению занятий; </w:t>
      </w:r>
    </w:p>
    <w:p w14:paraId="777F2744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пользоваться во время занятий мобильными телефонами и другими звуковоспроизводящими устройствами; </w:t>
      </w:r>
    </w:p>
    <w:p w14:paraId="64125D07" w14:textId="77777777" w:rsidR="003000E5" w:rsidRPr="003000E5" w:rsidRDefault="003000E5" w:rsidP="0030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0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осуществлять любые действия, способные привести к срыву занятия и нарушению учебной дисциплины.</w:t>
      </w:r>
    </w:p>
    <w:p w14:paraId="2F87C32A" w14:textId="77777777" w:rsidR="00DD75AC" w:rsidRDefault="003000E5" w:rsidP="00DD7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В ходе учебного процесса и участия в жизнедеятельности </w:t>
      </w:r>
      <w:r w:rsidR="00DA3323">
        <w:rPr>
          <w:rFonts w:ascii="Times New Roman" w:eastAsia="Times New Roman" w:hAnsi="Times New Roman" w:cs="Times New Roman"/>
          <w:sz w:val="24"/>
          <w:szCs w:val="24"/>
        </w:rPr>
        <w:t>института 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должны проявлять высокую культуру поведения, уважение к преподавателям и сотрудникам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своим товарищам, бережно относиться  к материальному имуществу </w:t>
      </w:r>
      <w:r w:rsidR="005750A5">
        <w:rPr>
          <w:rFonts w:ascii="Times New Roman" w:eastAsia="Times New Roman" w:hAnsi="Times New Roman" w:cs="Times New Roman"/>
          <w:sz w:val="24"/>
          <w:szCs w:val="24"/>
        </w:rPr>
        <w:t>ТОО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D75AC">
        <w:rPr>
          <w:rFonts w:ascii="Times New Roman" w:eastAsia="Times New Roman" w:hAnsi="Times New Roman" w:cs="Times New Roman"/>
          <w:sz w:val="24"/>
          <w:szCs w:val="24"/>
        </w:rPr>
        <w:t>КазНИИ</w:t>
      </w:r>
      <w:proofErr w:type="spellEnd"/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 ГБ»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, в т.ч. к интерьеру учебных корпусов, мебели, учебному оборудованию и материалам, а также полученной в библиотеке литературе. За порчу </w:t>
      </w:r>
      <w:r w:rsidR="005750A5" w:rsidRPr="003000E5">
        <w:rPr>
          <w:rFonts w:ascii="Times New Roman" w:eastAsia="Times New Roman" w:hAnsi="Times New Roman" w:cs="Times New Roman"/>
          <w:sz w:val="24"/>
          <w:szCs w:val="24"/>
        </w:rPr>
        <w:t>выше обозначенного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резиденты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 несут материальную и дисциплинарную ответственность.</w:t>
      </w:r>
    </w:p>
    <w:p w14:paraId="0656F223" w14:textId="77777777" w:rsidR="00C33FE0" w:rsidRDefault="003000E5" w:rsidP="00DD7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организации учебного процесса и качества преподавания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 xml:space="preserve">резиденты </w:t>
      </w:r>
      <w:r w:rsidRPr="003000E5">
        <w:rPr>
          <w:rFonts w:ascii="Times New Roman" w:eastAsia="Times New Roman" w:hAnsi="Times New Roman" w:cs="Times New Roman"/>
          <w:sz w:val="24"/>
          <w:szCs w:val="24"/>
        </w:rPr>
        <w:t xml:space="preserve">могут обращаться к </w:t>
      </w:r>
      <w:r w:rsidR="00DD75AC">
        <w:rPr>
          <w:rFonts w:ascii="Times New Roman" w:eastAsia="Times New Roman" w:hAnsi="Times New Roman" w:cs="Times New Roman"/>
          <w:sz w:val="24"/>
          <w:szCs w:val="24"/>
        </w:rPr>
        <w:t>заведующему отделом последипломного образования</w:t>
      </w:r>
    </w:p>
    <w:p w14:paraId="5093CDF4" w14:textId="77777777"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Слушатель резидентуры формирует портфолио в течение всего периода обучения. В него входят: </w:t>
      </w:r>
    </w:p>
    <w:p w14:paraId="5150EE0B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14:paraId="28C9051F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lastRenderedPageBreak/>
        <w:t xml:space="preserve">2) Индивидуальный учебный план; </w:t>
      </w:r>
    </w:p>
    <w:p w14:paraId="42D64A08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14:paraId="31E2F198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14:paraId="6A5B2224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14:paraId="4539BBAF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14:paraId="52E20509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14:paraId="43E809A7" w14:textId="77777777" w:rsidR="00C33FE0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7C72E46" w14:textId="77777777"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750A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sz w:val="24"/>
          <w:szCs w:val="24"/>
        </w:rPr>
        <w:t>по нау</w:t>
      </w:r>
      <w:r w:rsidR="005750A5">
        <w:rPr>
          <w:rFonts w:ascii="Times New Roman" w:hAnsi="Times New Roman" w:cs="Times New Roman"/>
          <w:sz w:val="24"/>
          <w:szCs w:val="24"/>
        </w:rPr>
        <w:t>чной и клинической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14:paraId="6F470EC4" w14:textId="77777777" w:rsidR="00C33FE0" w:rsidRDefault="00C33FE0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14:paraId="140E5F28" w14:textId="77777777" w:rsidR="00E03052" w:rsidRDefault="00E03052" w:rsidP="00C33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отсутствие резидента на занятиях без уважительной причины (3 дня и более), а также при отсутствии сдачи ежемесячного отчета в отдел последипломного образования до 25 числа каждого месяца выдача стипендии задерживается до ликвидации имеющихся задолженностей. </w:t>
      </w:r>
    </w:p>
    <w:p w14:paraId="06652F04" w14:textId="77777777" w:rsidR="000713B3" w:rsidRPr="000748D3" w:rsidRDefault="00C33FE0" w:rsidP="0007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Слушатель резидентуры имеет право на выбор языка сдачи экзамена (государственный, русский). </w:t>
      </w:r>
    </w:p>
    <w:p w14:paraId="72C969BE" w14:textId="77777777" w:rsidR="000713B3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A8E31" w14:textId="77777777" w:rsidR="000713B3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DC47E" w14:textId="77777777" w:rsidR="000713B3" w:rsidRPr="000645C0" w:rsidRDefault="000713B3" w:rsidP="002E1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5C0">
        <w:rPr>
          <w:rFonts w:ascii="Times New Roman" w:hAnsi="Times New Roman" w:cs="Times New Roman"/>
          <w:b/>
          <w:sz w:val="24"/>
          <w:szCs w:val="24"/>
        </w:rPr>
        <w:t>Правила пользования библиотекой</w:t>
      </w:r>
    </w:p>
    <w:p w14:paraId="5047F5AE" w14:textId="77777777" w:rsidR="000713B3" w:rsidRPr="000645C0" w:rsidRDefault="000713B3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9013B" w14:textId="77777777" w:rsidR="003676C7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 Библиотека организует выдачу читателям во временное пользование книг, газет, журналов и других материалов, имеющихся в библиотеке. </w:t>
      </w:r>
    </w:p>
    <w:p w14:paraId="35A1194A" w14:textId="77777777"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Читальный зал предоставляет литературу для пользования ею без права выноса. Для улучшения обслуживания 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резидентов </w:t>
      </w:r>
      <w:proofErr w:type="spellStart"/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>КазНИИГБ</w:t>
      </w:r>
      <w:proofErr w:type="spellEnd"/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, не имеющих возможности по каким-либо причинам заниматься в читальных залах библиотеки, предусмотр</w:t>
      </w:r>
      <w:r w:rsidR="001D3AA1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ена выдача литературы на дом 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ограниченный срок </w:t>
      </w:r>
      <w:r w:rsidR="001D3AA1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под</w:t>
      </w:r>
      <w:r w:rsidR="00AA4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запись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53F23F" w14:textId="77777777"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Энциклопедии, справочники, диссертации, текущая периодика, редкие и ценные книги выдаются только для работы в читальных залах. Не подлежат выдаче на дом последние и единственные экземпляры со штампом «Обязательный экземпляр».</w:t>
      </w:r>
    </w:p>
    <w:p w14:paraId="2F80FD81" w14:textId="77777777"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Читатели могут продлить срок пользования взятыми на дом книг, другими произведениями печати и иными материалами, если на них нет спроса со стороны других читателей.</w:t>
      </w:r>
    </w:p>
    <w:p w14:paraId="028A1490" w14:textId="77777777" w:rsidR="001D3AA1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получении книг, других произведений печати и иных материалов читатели тщательно просматривают издания и в случае обнаружения каких-либо дефектов сообщают об этом библиотекарю. Ответственность за порчу книг несет последний читатель, пользовавшийся изданием.</w:t>
      </w:r>
    </w:p>
    <w:p w14:paraId="064379E2" w14:textId="77777777" w:rsidR="00144046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Читатели, нарушающие правила пользования или причиняющие библиотеке ущерб, несут административную, гражданско-правовую (материальную) ответственность в формах, предусмотренных действующим законодательством, уставом и правилами пользования библиотекой.</w:t>
      </w:r>
    </w:p>
    <w:p w14:paraId="65A794F7" w14:textId="77777777" w:rsidR="00144046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Читатели, ответственные за утрату или неумышленную порчу издания, заменяют их такими же изданиями, или их копиями, или изданиями, признанными библиотекой равноценными, а при невозможности замены – возмещают реальную рыночную стоимость.</w:t>
      </w:r>
    </w:p>
    <w:p w14:paraId="690AAB99" w14:textId="77777777" w:rsidR="00B953EF" w:rsidRPr="000645C0" w:rsidRDefault="003676C7" w:rsidP="007B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Право пользования библиотекой </w:t>
      </w:r>
      <w:r w:rsidR="005750A5">
        <w:rPr>
          <w:rFonts w:ascii="Times New Roman" w:eastAsia="Times New Roman" w:hAnsi="Times New Roman" w:cs="Times New Roman"/>
          <w:color w:val="222222"/>
          <w:sz w:val="24"/>
          <w:szCs w:val="24"/>
        </w:rPr>
        <w:t>ТОО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КазНИИ</w:t>
      </w:r>
      <w:proofErr w:type="spellEnd"/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ГБ»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имеют 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резиденты,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преподаватели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сотрудники </w:t>
      </w:r>
      <w:r w:rsidR="00CB1975"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института и слушатели циклов повышения квалификации</w:t>
      </w: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966025E" w14:textId="77777777" w:rsidR="000645C0" w:rsidRPr="000748D3" w:rsidRDefault="003676C7" w:rsidP="00074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45C0">
        <w:rPr>
          <w:rFonts w:ascii="Times New Roman" w:eastAsia="Times New Roman" w:hAnsi="Times New Roman" w:cs="Times New Roman"/>
          <w:color w:val="222222"/>
          <w:sz w:val="24"/>
          <w:szCs w:val="24"/>
        </w:rPr>
        <w:t>При записи в библиотеку читатели должны ознакомиться с Правилами пользования и подтвердить обязательство об их выполнении своей подписью в читательском формуляре.</w:t>
      </w:r>
    </w:p>
    <w:p w14:paraId="3975BEAB" w14:textId="77777777" w:rsidR="000645C0" w:rsidRDefault="000645C0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07CE3" w14:textId="77777777" w:rsidR="000645C0" w:rsidRPr="000645C0" w:rsidRDefault="000645C0" w:rsidP="007B7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3F757" w14:textId="77777777" w:rsidR="000713B3" w:rsidRDefault="00C85C68" w:rsidP="0032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3">
        <w:rPr>
          <w:rFonts w:ascii="Times New Roman" w:hAnsi="Times New Roman" w:cs="Times New Roman"/>
          <w:b/>
          <w:sz w:val="28"/>
          <w:szCs w:val="28"/>
        </w:rPr>
        <w:t>Перевод и восстановление</w:t>
      </w:r>
    </w:p>
    <w:p w14:paraId="6814AD94" w14:textId="77777777" w:rsidR="00D46A36" w:rsidRPr="00D46A36" w:rsidRDefault="00D46A36" w:rsidP="00FB333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Общие положения</w:t>
      </w:r>
    </w:p>
    <w:p w14:paraId="7C53F309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Перевод обучающихся осуществляется </w:t>
      </w:r>
      <w:r>
        <w:t>на следующий год</w:t>
      </w:r>
      <w:r w:rsidRPr="00D46A36">
        <w:t>, из одной организации образования в другую, с одной специальности на другую.</w:t>
      </w:r>
    </w:p>
    <w:p w14:paraId="3B9F8C2B" w14:textId="77777777" w:rsidR="00D46A36" w:rsidRPr="00D46A36" w:rsidRDefault="00D46A36" w:rsidP="00787863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Заявления обучающихся о переводе и восстановлении рассматриваются </w:t>
      </w:r>
      <w:r w:rsidR="003C51CC">
        <w:t>Генеральным директором</w:t>
      </w:r>
      <w:r w:rsidRPr="00D46A36">
        <w:t xml:space="preserve"> в период летних каникул в течение пяти рабочих дней.</w:t>
      </w:r>
    </w:p>
    <w:p w14:paraId="72D116AC" w14:textId="77777777" w:rsidR="00D46A36" w:rsidRPr="00D46A36" w:rsidRDefault="00D46A36" w:rsidP="00787863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Заявления обучающихся о переводе и восстановлении рассматриваются </w:t>
      </w:r>
      <w:r w:rsidR="003C51CC">
        <w:t xml:space="preserve">Генеральным </w:t>
      </w:r>
      <w:proofErr w:type="gramStart"/>
      <w:r w:rsidR="003C51CC">
        <w:t>директором</w:t>
      </w:r>
      <w:r w:rsidR="00787863">
        <w:t xml:space="preserve"> </w:t>
      </w:r>
      <w:r w:rsidRPr="00D46A36">
        <w:t xml:space="preserve"> до</w:t>
      </w:r>
      <w:proofErr w:type="gramEnd"/>
      <w:r w:rsidRPr="00D46A36">
        <w:t xml:space="preserve"> начала очередной экзаменационной сессии.</w:t>
      </w:r>
    </w:p>
    <w:p w14:paraId="5A5FC882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При восстановлении и переводе обучающихся определяется разница в дисциплинах рабочих учебных планов, изученных ими за предыдущие академические периоды.</w:t>
      </w:r>
      <w:r w:rsidRPr="00D46A36">
        <w:br/>
        <w:t xml:space="preserve">Разница в дисциплинах определяется </w:t>
      </w:r>
      <w:r w:rsidR="00ED741D">
        <w:t>заведующим отделом последипломного образования</w:t>
      </w:r>
      <w:r w:rsidRPr="00D46A36">
        <w:t xml:space="preserve"> и регистрации на основе изученных </w:t>
      </w:r>
      <w:r w:rsidR="00ED741D">
        <w:t>резидентом</w:t>
      </w:r>
      <w:r w:rsidRPr="00D46A36">
        <w:t xml:space="preserve"> дисциплин, их программ и объемов, отраженных в транскрипте или в академической справке, выдаваемой гражданам, не завершившим образование.</w:t>
      </w:r>
    </w:p>
    <w:p w14:paraId="279BFF2A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При восстановлении или переводе из зарубежной организации образования обучающийся должен предоставить документ об освоенных учебных программах</w:t>
      </w:r>
      <w:r w:rsidRPr="00D46A36">
        <w:rPr>
          <w:rStyle w:val="apple-converted-space"/>
          <w:i/>
          <w:iCs/>
        </w:rPr>
        <w:t> </w:t>
      </w:r>
      <w:r w:rsidRPr="00D46A36">
        <w:rPr>
          <w:rStyle w:val="af2"/>
        </w:rPr>
        <w:t>(академическая справка, транскрипт)</w:t>
      </w:r>
      <w:r w:rsidRPr="00D46A36">
        <w:t xml:space="preserve">, а также документ о завершении предыдущего уровня образования, который должен пройти в установленном порядке процедуру признания или </w:t>
      </w:r>
      <w:proofErr w:type="spellStart"/>
      <w:r w:rsidRPr="00D46A36">
        <w:t>нострификации</w:t>
      </w:r>
      <w:proofErr w:type="spellEnd"/>
      <w:r w:rsidRPr="00D46A36">
        <w:t xml:space="preserve"> в Республике Казахстан.</w:t>
      </w:r>
    </w:p>
    <w:p w14:paraId="2698C33A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Для ликвидации разницы, обучающийся в течение академического периода посещает все виды учебных занятий, сдает текущий и промежуточный контроль, предусмотренные учебным планом, получает допуск к итоговому контролю.</w:t>
      </w:r>
    </w:p>
    <w:p w14:paraId="4D866129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Разница в дисциплинах рабочего учебного плана, не ликвидированная в установленный срок, в дальнейшем  учитывается как академическая задолженность.</w:t>
      </w:r>
    </w:p>
    <w:p w14:paraId="374A3A9C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14:paraId="35B74EE9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Перевод обучающегося</w:t>
      </w:r>
    </w:p>
    <w:p w14:paraId="545B0B1F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Обязательным условием перевода или восстановления является  выполнение всех требований рабочего учебного плана первого академического периода и сдача промежуточной аттестации.</w:t>
      </w:r>
    </w:p>
    <w:p w14:paraId="43C6933B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Перевод и восстановление осуществляется  на тот же </w:t>
      </w:r>
      <w:r w:rsidR="00ED741D">
        <w:t>год</w:t>
      </w:r>
      <w:r w:rsidRPr="00D46A36">
        <w:t xml:space="preserve">, если разница в учебных планах составляет не более </w:t>
      </w:r>
      <w:r w:rsidR="00797B53">
        <w:t>4</w:t>
      </w:r>
      <w:r w:rsidR="00ED741D">
        <w:t xml:space="preserve"> </w:t>
      </w:r>
      <w:r w:rsidRPr="00D46A36">
        <w:t>учебных дисциплин обязательного компонента.</w:t>
      </w:r>
      <w:r w:rsidR="00ED741D">
        <w:t xml:space="preserve"> </w:t>
      </w:r>
      <w:r w:rsidRPr="00D46A36">
        <w:t>При определении разницы в дисциплинах различие в формах итогового контроля не учитывается.</w:t>
      </w:r>
    </w:p>
    <w:p w14:paraId="340B18A6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lastRenderedPageBreak/>
        <w:t xml:space="preserve">Перевод обучающихся </w:t>
      </w:r>
      <w:r w:rsidR="00ED741D">
        <w:t>на следующий год</w:t>
      </w:r>
      <w:r w:rsidRPr="00D46A36">
        <w:t xml:space="preserve"> осуществляется по итогам летней </w:t>
      </w:r>
      <w:r w:rsidRPr="00ED741D">
        <w:rPr>
          <w:rStyle w:val="af2"/>
          <w:i w:val="0"/>
        </w:rPr>
        <w:t>промежуточной аттестации</w:t>
      </w:r>
      <w:r w:rsidRPr="00D46A36">
        <w:rPr>
          <w:rStyle w:val="apple-converted-space"/>
        </w:rPr>
        <w:t> </w:t>
      </w:r>
      <w:r w:rsidRPr="00D46A36">
        <w:t>с учетом результатов  и набранного переводного балла.</w:t>
      </w:r>
    </w:p>
    <w:p w14:paraId="28BD6675" w14:textId="77777777" w:rsidR="00D46A36" w:rsidRPr="00D46A36" w:rsidRDefault="00D46A36" w:rsidP="00ED741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Обучающийся по образовательному гранту, набравший установленный переводной балл и переведенный на следующий курс при наличии  академической задолженности, не теряет образовательный грант,  а академическую задолженность ликвидирует  на платной основе.</w:t>
      </w:r>
    </w:p>
    <w:p w14:paraId="05105B4B" w14:textId="77777777"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Обучающийся по образовательному гранту, оставленный на повторный </w:t>
      </w:r>
      <w:r w:rsidR="00956286">
        <w:t>год</w:t>
      </w:r>
      <w:r w:rsidRPr="00D46A36">
        <w:t xml:space="preserve"> обучения, лишается этого гранта </w:t>
      </w:r>
      <w:proofErr w:type="gramStart"/>
      <w:r w:rsidRPr="00D46A36">
        <w:t>и  в</w:t>
      </w:r>
      <w:proofErr w:type="gramEnd"/>
      <w:r w:rsidRPr="00D46A36">
        <w:t xml:space="preserve"> дальнейшем обучается  на платной основе.</w:t>
      </w:r>
    </w:p>
    <w:p w14:paraId="5F8AF5FB" w14:textId="77777777"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Перевод обучающегося с одной специальности на другую</w:t>
      </w:r>
      <w:r w:rsidR="00956286">
        <w:t xml:space="preserve"> </w:t>
      </w:r>
      <w:r w:rsidRPr="00D46A36">
        <w:t>осуществляется только для обучения на платной основе.</w:t>
      </w:r>
    </w:p>
    <w:p w14:paraId="710B7EB0" w14:textId="77777777"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Обучающийся по образовательному гранту, имеющий заключение врачебно-консультационной комиссии о </w:t>
      </w:r>
      <w:proofErr w:type="gramStart"/>
      <w:r w:rsidRPr="00D46A36">
        <w:t>запрещении  обучаться</w:t>
      </w:r>
      <w:proofErr w:type="gramEnd"/>
      <w:r w:rsidRPr="00D46A36">
        <w:t xml:space="preserve"> на данной специальности  в результате приобретенного в период обучения заболевания,  переводится с одной специальности на другую  на имеющееся вакантное место по образовательному гранту.</w:t>
      </w:r>
    </w:p>
    <w:p w14:paraId="61082457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14:paraId="106707EF" w14:textId="77777777" w:rsidR="00D46A36" w:rsidRPr="00D46A36" w:rsidRDefault="00D46A36" w:rsidP="00956286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Процедура перевода</w:t>
      </w:r>
    </w:p>
    <w:p w14:paraId="5BA805A2" w14:textId="77777777" w:rsidR="00D46A36" w:rsidRPr="00D46A36" w:rsidRDefault="00D46A36" w:rsidP="00D0246D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>Процедура перевода обучающегося из одно</w:t>
      </w:r>
      <w:r w:rsidR="00D0246D">
        <w:t>й организации образования</w:t>
      </w:r>
      <w:r w:rsidRPr="00D46A36">
        <w:t xml:space="preserve"> в друг</w:t>
      </w:r>
      <w:r w:rsidR="00D0246D">
        <w:t>ую</w:t>
      </w:r>
      <w:r w:rsidRPr="00D46A36">
        <w:t xml:space="preserve"> осуществляется в следующем порядке:</w:t>
      </w:r>
    </w:p>
    <w:p w14:paraId="57ECFF54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 1) </w:t>
      </w:r>
      <w:r w:rsidR="00D0246D">
        <w:t>резидент</w:t>
      </w:r>
      <w:r w:rsidRPr="00D46A36">
        <w:t>, желающий перевестись в друг</w:t>
      </w:r>
      <w:r w:rsidR="00D0246D">
        <w:t>ую организацию</w:t>
      </w:r>
      <w:r w:rsidRPr="00D46A36">
        <w:t>, подает заявление о переводе на имя</w:t>
      </w:r>
      <w:r w:rsidR="003C51CC">
        <w:t xml:space="preserve"> Генерального директора ТОО</w:t>
      </w:r>
      <w:r w:rsidR="00D0246D">
        <w:t xml:space="preserve"> «</w:t>
      </w:r>
      <w:proofErr w:type="spellStart"/>
      <w:r w:rsidR="00D0246D">
        <w:t>КазНИИ</w:t>
      </w:r>
      <w:proofErr w:type="spellEnd"/>
      <w:r w:rsidR="00D0246D">
        <w:t xml:space="preserve"> ГБ»</w:t>
      </w:r>
      <w:r w:rsidRPr="00D46A36">
        <w:t>, и, получив письменное согласие на перевод, скрепленное печатью, обращается к руководителю интересующе</w:t>
      </w:r>
      <w:r w:rsidR="00D0246D">
        <w:t>й</w:t>
      </w:r>
      <w:r w:rsidRPr="00D46A36">
        <w:t xml:space="preserve"> его </w:t>
      </w:r>
      <w:r w:rsidR="00D0246D">
        <w:t>организации</w:t>
      </w:r>
      <w:r w:rsidRPr="00D46A36">
        <w:t>;</w:t>
      </w:r>
    </w:p>
    <w:p w14:paraId="3A0C0D70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2) К заявлению о переводе на имя руководителя принимающе</w:t>
      </w:r>
      <w:r w:rsidR="00D0246D">
        <w:t>й организации образования</w:t>
      </w:r>
      <w:r w:rsidRPr="00D46A36">
        <w:t xml:space="preserve"> должны быть приложены копии:</w:t>
      </w:r>
    </w:p>
    <w:p w14:paraId="7B6C45F2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  <w:r w:rsidR="003C51CC">
        <w:t>-</w:t>
      </w:r>
      <w:r w:rsidRPr="00D46A36">
        <w:t>учебной карточки, подписанной</w:t>
      </w:r>
      <w:r w:rsidR="00D0246D">
        <w:t xml:space="preserve"> заместителем </w:t>
      </w:r>
      <w:r w:rsidR="003C51CC">
        <w:t>Генерального директора по научной и клинической работе</w:t>
      </w:r>
      <w:r w:rsidRPr="00D46A36">
        <w:t>;</w:t>
      </w:r>
    </w:p>
    <w:p w14:paraId="03C440F7" w14:textId="77777777" w:rsidR="00D46A36" w:rsidRPr="00D46A36" w:rsidRDefault="003C51CC" w:rsidP="00D46A36">
      <w:pPr>
        <w:pStyle w:val="af0"/>
        <w:shd w:val="clear" w:color="auto" w:fill="FFFFFF"/>
        <w:spacing w:before="0" w:beforeAutospacing="0" w:after="0" w:afterAutospacing="0"/>
        <w:jc w:val="both"/>
      </w:pPr>
      <w:r>
        <w:t>-</w:t>
      </w:r>
      <w:r w:rsidR="00D46A36" w:rsidRPr="00D46A36">
        <w:t xml:space="preserve">транскрипта, подписанного </w:t>
      </w:r>
      <w:r w:rsidR="00D0246D">
        <w:t>заведующим отделом последипломного образования</w:t>
      </w:r>
      <w:r w:rsidR="00D46A36" w:rsidRPr="00D46A36">
        <w:t>,  заверенные подписью</w:t>
      </w:r>
      <w:r w:rsidR="00D0246D">
        <w:t xml:space="preserve"> заместителя </w:t>
      </w:r>
      <w:r>
        <w:t>Генерального директора по научной и клинической работе</w:t>
      </w:r>
      <w:r w:rsidR="00D46A36" w:rsidRPr="00D46A36">
        <w:t>, и скрепленные печатью; </w:t>
      </w:r>
    </w:p>
    <w:p w14:paraId="1AFCF483" w14:textId="77777777" w:rsidR="00D46A36" w:rsidRPr="00D46A36" w:rsidRDefault="003C51CC" w:rsidP="00D46A36">
      <w:pPr>
        <w:pStyle w:val="af0"/>
        <w:shd w:val="clear" w:color="auto" w:fill="FFFFFF"/>
        <w:spacing w:before="0" w:beforeAutospacing="0" w:after="0" w:afterAutospacing="0"/>
        <w:jc w:val="both"/>
      </w:pPr>
      <w:r>
        <w:t>-</w:t>
      </w:r>
      <w:r w:rsidR="00D46A36" w:rsidRPr="00D46A36">
        <w:t xml:space="preserve">копию заявления на имя </w:t>
      </w:r>
      <w:r>
        <w:t>Генерального директора</w:t>
      </w:r>
      <w:r w:rsidR="00D46A36" w:rsidRPr="00D46A36">
        <w:t>, где он обучался</w:t>
      </w:r>
      <w:r w:rsidR="00D46A36" w:rsidRPr="00D46A36">
        <w:rPr>
          <w:rStyle w:val="apple-converted-space"/>
        </w:rPr>
        <w:t> </w:t>
      </w:r>
      <w:r w:rsidR="00D46A36" w:rsidRPr="00D46A36">
        <w:rPr>
          <w:rStyle w:val="af2"/>
        </w:rPr>
        <w:t>(с подписью руководителя и печатью)</w:t>
      </w:r>
      <w:r w:rsidR="00D46A36" w:rsidRPr="00D46A36">
        <w:t>;</w:t>
      </w:r>
    </w:p>
    <w:p w14:paraId="753D0294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 3) </w:t>
      </w:r>
      <w:r w:rsidR="00D0246D">
        <w:t xml:space="preserve">заведующий отделом последипломного образования </w:t>
      </w:r>
      <w:r w:rsidRPr="00D46A36">
        <w:t>на основании представленных документов определяет разницу в дисциплинах обязательного компонента рабочего учебного плана;</w:t>
      </w:r>
    </w:p>
    <w:p w14:paraId="4098E26C" w14:textId="77777777" w:rsidR="00D0246D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 xml:space="preserve">4) </w:t>
      </w:r>
      <w:r w:rsidR="003C51CC">
        <w:t>Генеральный директор</w:t>
      </w:r>
      <w:r w:rsidR="00D0246D">
        <w:t xml:space="preserve"> </w:t>
      </w:r>
      <w:r w:rsidRPr="00D46A36">
        <w:t>издает приказ о переводе обучающегося.</w:t>
      </w:r>
    </w:p>
    <w:p w14:paraId="44333069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14:paraId="7AD50A8D" w14:textId="77777777" w:rsidR="00D46A36" w:rsidRPr="00D46A36" w:rsidRDefault="00D46A36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rPr>
          <w:rStyle w:val="af1"/>
        </w:rPr>
        <w:t>Порядок движения документа по переводу из друго</w:t>
      </w:r>
      <w:r w:rsidR="00FA0E0F">
        <w:rPr>
          <w:rStyle w:val="af1"/>
        </w:rPr>
        <w:t>й организации образования</w:t>
      </w:r>
    </w:p>
    <w:p w14:paraId="5A02BE54" w14:textId="77777777" w:rsidR="00D46A36" w:rsidRPr="00D46A36" w:rsidRDefault="00D46A36" w:rsidP="00D46A36">
      <w:pPr>
        <w:pStyle w:val="af0"/>
        <w:shd w:val="clear" w:color="auto" w:fill="FFFFFF"/>
        <w:spacing w:before="0" w:beforeAutospacing="0" w:after="0" w:afterAutospacing="0"/>
        <w:jc w:val="both"/>
      </w:pPr>
      <w:r w:rsidRPr="00D46A36">
        <w:t> </w:t>
      </w:r>
    </w:p>
    <w:p w14:paraId="364C8724" w14:textId="77777777" w:rsidR="00D46A36" w:rsidRPr="00D46A36" w:rsidRDefault="00FA0E0F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>
        <w:t>Перевод из другой организации образования</w:t>
      </w:r>
      <w:r w:rsidR="00D46A36" w:rsidRPr="00D46A36">
        <w:t>:</w:t>
      </w:r>
    </w:p>
    <w:p w14:paraId="30E935C3" w14:textId="77777777" w:rsidR="00D46A36" w:rsidRPr="00D46A36" w:rsidRDefault="00D46A36" w:rsidP="00FA0E0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46A36">
        <w:t xml:space="preserve">Заявление, согласие </w:t>
      </w:r>
      <w:r w:rsidR="00FA0E0F">
        <w:t>руководителя другой организации образования</w:t>
      </w:r>
      <w:r w:rsidRPr="00D46A36">
        <w:t xml:space="preserve">, транскрипт, свидетельство гранта, лицензии </w:t>
      </w:r>
      <w:r w:rsidR="00FA0E0F">
        <w:t>организации образования</w:t>
      </w:r>
      <w:r w:rsidRPr="00D46A36">
        <w:t xml:space="preserve"> по спец</w:t>
      </w:r>
      <w:r w:rsidR="003C51CC">
        <w:t>иальности</w:t>
      </w:r>
      <w:r w:rsidRPr="00D46A36">
        <w:t>, договор в 2-х экз.</w:t>
      </w:r>
    </w:p>
    <w:p w14:paraId="7DC050D4" w14:textId="77777777" w:rsidR="00D46A36" w:rsidRPr="00FA0E0F" w:rsidRDefault="00FA0E0F" w:rsidP="00FA0E0F">
      <w:pPr>
        <w:pStyle w:val="af0"/>
        <w:shd w:val="clear" w:color="auto" w:fill="FFFFFF"/>
        <w:spacing w:before="0" w:beforeAutospacing="0" w:after="0" w:afterAutospacing="0"/>
        <w:ind w:firstLine="600"/>
        <w:jc w:val="both"/>
      </w:pPr>
      <w:r>
        <w:t>Заведующий отделом последипломного образования</w:t>
      </w:r>
      <w:r w:rsidR="00D46A36" w:rsidRPr="00D46A36">
        <w:rPr>
          <w:rStyle w:val="apple-converted-space"/>
        </w:rPr>
        <w:t> </w:t>
      </w:r>
      <w:r w:rsidR="00D46A36" w:rsidRPr="00FA0E0F">
        <w:rPr>
          <w:rStyle w:val="af2"/>
          <w:i w:val="0"/>
        </w:rPr>
        <w:t xml:space="preserve">(с указанием разницы в </w:t>
      </w:r>
      <w:proofErr w:type="spellStart"/>
      <w:proofErr w:type="gramStart"/>
      <w:r w:rsidR="00D46A36" w:rsidRPr="00FA0E0F">
        <w:rPr>
          <w:rStyle w:val="af2"/>
          <w:i w:val="0"/>
        </w:rPr>
        <w:t>уч.пл</w:t>
      </w:r>
      <w:proofErr w:type="spellEnd"/>
      <w:proofErr w:type="gramEnd"/>
      <w:r w:rsidR="00D46A36" w:rsidRPr="00FA0E0F">
        <w:rPr>
          <w:rStyle w:val="af2"/>
          <w:i w:val="0"/>
        </w:rPr>
        <w:t>)</w:t>
      </w:r>
      <w:r w:rsidR="00D46A36" w:rsidRPr="00FA0E0F">
        <w:rPr>
          <w:rStyle w:val="apple-converted-space"/>
        </w:rPr>
        <w:t> </w:t>
      </w:r>
      <w:r>
        <w:rPr>
          <w:rStyle w:val="apple-converted-space"/>
        </w:rPr>
        <w:t xml:space="preserve">–Заместитель </w:t>
      </w:r>
      <w:r w:rsidR="003C51CC">
        <w:rPr>
          <w:rStyle w:val="apple-converted-space"/>
        </w:rPr>
        <w:t>Генерального директора по научной и клинической работе</w:t>
      </w:r>
      <w:r w:rsidR="00C83ECE">
        <w:rPr>
          <w:rStyle w:val="apple-converted-space"/>
        </w:rPr>
        <w:t xml:space="preserve"> – </w:t>
      </w:r>
      <w:r w:rsidR="003C51CC">
        <w:rPr>
          <w:rStyle w:val="apple-converted-space"/>
        </w:rPr>
        <w:t>Генеральный директор ТОО</w:t>
      </w:r>
      <w:r w:rsidR="00C83ECE">
        <w:rPr>
          <w:rStyle w:val="apple-converted-space"/>
        </w:rPr>
        <w:t xml:space="preserve"> «</w:t>
      </w:r>
      <w:proofErr w:type="spellStart"/>
      <w:r w:rsidR="00C83ECE">
        <w:rPr>
          <w:rStyle w:val="apple-converted-space"/>
        </w:rPr>
        <w:t>КазНИИ</w:t>
      </w:r>
      <w:proofErr w:type="spellEnd"/>
      <w:r w:rsidR="00C83ECE">
        <w:rPr>
          <w:rStyle w:val="apple-converted-space"/>
        </w:rPr>
        <w:t xml:space="preserve"> ГБ».</w:t>
      </w:r>
    </w:p>
    <w:p w14:paraId="55E9D0CC" w14:textId="77777777" w:rsidR="00C83ECE" w:rsidRDefault="00C83ECE" w:rsidP="00D46A36">
      <w:pPr>
        <w:pStyle w:val="af0"/>
        <w:shd w:val="clear" w:color="auto" w:fill="FFFFFF"/>
        <w:spacing w:before="0" w:beforeAutospacing="0" w:after="150" w:afterAutospacing="0" w:line="180" w:lineRule="atLeast"/>
        <w:ind w:left="1200"/>
      </w:pPr>
    </w:p>
    <w:p w14:paraId="05FBFEA6" w14:textId="77777777" w:rsidR="00D46A36" w:rsidRPr="00C83ECE" w:rsidRDefault="00C83ECE" w:rsidP="00C83ECE">
      <w:pPr>
        <w:pStyle w:val="af0"/>
        <w:shd w:val="clear" w:color="auto" w:fill="FFFFFF"/>
        <w:spacing w:before="0" w:beforeAutospacing="0" w:after="0" w:afterAutospacing="0"/>
        <w:ind w:firstLine="600"/>
        <w:rPr>
          <w:b/>
        </w:rPr>
      </w:pPr>
      <w:r w:rsidRPr="00C83ECE">
        <w:rPr>
          <w:b/>
        </w:rPr>
        <w:t>Отчисление</w:t>
      </w:r>
      <w:r w:rsidR="00D46A36" w:rsidRPr="00C83ECE">
        <w:rPr>
          <w:b/>
        </w:rPr>
        <w:t> </w:t>
      </w:r>
    </w:p>
    <w:p w14:paraId="2F64E64B" w14:textId="77777777" w:rsidR="00C83ECE" w:rsidRDefault="00C83ECE" w:rsidP="00C83ECE">
      <w:pPr>
        <w:pStyle w:val="af0"/>
        <w:shd w:val="clear" w:color="auto" w:fill="FFFFFF"/>
        <w:spacing w:before="0" w:beforeAutospacing="0" w:after="0" w:afterAutospacing="0"/>
      </w:pPr>
    </w:p>
    <w:p w14:paraId="4CE3A9BB" w14:textId="77777777" w:rsidR="00D46A36" w:rsidRPr="00C83ECE" w:rsidRDefault="00D46A36" w:rsidP="003C51CC">
      <w:pPr>
        <w:pStyle w:val="af0"/>
        <w:shd w:val="clear" w:color="auto" w:fill="FFFFFF"/>
        <w:spacing w:before="0" w:beforeAutospacing="0" w:after="0" w:afterAutospacing="0"/>
        <w:ind w:firstLine="600"/>
        <w:jc w:val="both"/>
      </w:pPr>
      <w:r w:rsidRPr="00C83ECE">
        <w:lastRenderedPageBreak/>
        <w:t xml:space="preserve">Представление  </w:t>
      </w:r>
      <w:r w:rsidR="00C83ECE">
        <w:t>зав</w:t>
      </w:r>
      <w:r w:rsidR="003C51CC">
        <w:t>едующего</w:t>
      </w:r>
      <w:r w:rsidR="00C83ECE">
        <w:t xml:space="preserve"> ОПО</w:t>
      </w:r>
      <w:r w:rsidRPr="00C83ECE">
        <w:t xml:space="preserve"> или заявление </w:t>
      </w:r>
      <w:r w:rsidR="00C83ECE">
        <w:t>резидента</w:t>
      </w:r>
      <w:r w:rsidRPr="00C83ECE">
        <w:t>, транскрипт</w:t>
      </w:r>
      <w:r w:rsidR="003C51CC">
        <w:t xml:space="preserve"> - </w:t>
      </w:r>
    </w:p>
    <w:p w14:paraId="54F346A5" w14:textId="77777777" w:rsidR="00D46A36" w:rsidRPr="00C83ECE" w:rsidRDefault="00C83ECE" w:rsidP="003C51CC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Зам </w:t>
      </w:r>
      <w:r w:rsidR="003C51CC">
        <w:t xml:space="preserve">Генерального директора по научной и клинической работе - </w:t>
      </w:r>
      <w:r w:rsidR="00D46A36" w:rsidRPr="00C83ECE">
        <w:t xml:space="preserve"> Бухгалтерия</w:t>
      </w:r>
      <w:r w:rsidR="00D46A36" w:rsidRPr="00C83ECE">
        <w:rPr>
          <w:rStyle w:val="apple-converted-space"/>
        </w:rPr>
        <w:t> </w:t>
      </w:r>
      <w:r w:rsidR="003C51CC">
        <w:rPr>
          <w:rStyle w:val="apple-converted-space"/>
        </w:rPr>
        <w:t>– Генеральный директор ТОО</w:t>
      </w:r>
      <w:r>
        <w:t xml:space="preserve"> «</w:t>
      </w:r>
      <w:proofErr w:type="spellStart"/>
      <w:r>
        <w:t>КазНИИ</w:t>
      </w:r>
      <w:proofErr w:type="spellEnd"/>
      <w:r>
        <w:t xml:space="preserve"> ГБ»</w:t>
      </w:r>
    </w:p>
    <w:p w14:paraId="13EA0E5F" w14:textId="77777777" w:rsidR="00D46A36" w:rsidRPr="005C28F6" w:rsidRDefault="00D46A36" w:rsidP="001F0813">
      <w:pPr>
        <w:pStyle w:val="af0"/>
        <w:shd w:val="clear" w:color="auto" w:fill="FFFFFF"/>
        <w:spacing w:before="0" w:beforeAutospacing="0" w:after="0" w:afterAutospacing="0"/>
        <w:ind w:left="708"/>
        <w:rPr>
          <w:b/>
        </w:rPr>
      </w:pPr>
      <w:r w:rsidRPr="00C83ECE">
        <w:br/>
      </w:r>
      <w:r w:rsidR="005C28F6" w:rsidRPr="005C28F6">
        <w:rPr>
          <w:b/>
        </w:rPr>
        <w:t>Восстановление</w:t>
      </w:r>
      <w:r w:rsidRPr="005C28F6">
        <w:rPr>
          <w:b/>
        </w:rPr>
        <w:t>:</w:t>
      </w:r>
    </w:p>
    <w:p w14:paraId="1536119B" w14:textId="6F9901C2" w:rsidR="00D46A36" w:rsidRPr="003C51CC" w:rsidRDefault="00D46A36" w:rsidP="003C51CC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pple-converted-space"/>
          <w:i/>
        </w:rPr>
      </w:pPr>
      <w:r w:rsidRPr="00C83ECE">
        <w:t>Заявление, транскрипт, договор в 2-х экз.</w:t>
      </w:r>
      <w:r w:rsidR="003C51CC">
        <w:t xml:space="preserve"> - </w:t>
      </w:r>
      <w:r w:rsidR="005C28F6">
        <w:t>Зав ОПО</w:t>
      </w:r>
      <w:r w:rsidR="003C51CC">
        <w:t xml:space="preserve"> – Зам Генерального директора по научной и клинической работе</w:t>
      </w:r>
      <w:r w:rsidR="00E26AD0">
        <w:t xml:space="preserve"> </w:t>
      </w:r>
      <w:r w:rsidR="005C28F6" w:rsidRPr="005C28F6">
        <w:rPr>
          <w:rStyle w:val="af1"/>
          <w:b w:val="0"/>
        </w:rPr>
        <w:t>(с указанием</w:t>
      </w:r>
      <w:r w:rsidRPr="00C83ECE">
        <w:rPr>
          <w:rStyle w:val="af2"/>
        </w:rPr>
        <w:t xml:space="preserve"> разницы в </w:t>
      </w:r>
      <w:proofErr w:type="spellStart"/>
      <w:r w:rsidRPr="00C83ECE">
        <w:rPr>
          <w:rStyle w:val="af2"/>
        </w:rPr>
        <w:t>уч.пл</w:t>
      </w:r>
      <w:proofErr w:type="spellEnd"/>
      <w:r w:rsidRPr="00C83ECE">
        <w:rPr>
          <w:rStyle w:val="af2"/>
        </w:rPr>
        <w:t>.)</w:t>
      </w:r>
      <w:r w:rsidR="003C51CC">
        <w:rPr>
          <w:rStyle w:val="af2"/>
        </w:rPr>
        <w:t xml:space="preserve"> – </w:t>
      </w:r>
      <w:r w:rsidR="003C51CC" w:rsidRPr="003C51CC">
        <w:rPr>
          <w:rStyle w:val="af2"/>
          <w:i w:val="0"/>
        </w:rPr>
        <w:t xml:space="preserve">Генеральный </w:t>
      </w:r>
      <w:proofErr w:type="gramStart"/>
      <w:r w:rsidR="003C51CC" w:rsidRPr="003C51CC">
        <w:rPr>
          <w:rStyle w:val="af2"/>
          <w:i w:val="0"/>
        </w:rPr>
        <w:t>директо</w:t>
      </w:r>
      <w:r w:rsidR="003C51CC">
        <w:rPr>
          <w:rStyle w:val="af2"/>
          <w:i w:val="0"/>
        </w:rPr>
        <w:t>р  ТОО</w:t>
      </w:r>
      <w:proofErr w:type="gramEnd"/>
      <w:r w:rsidR="003C51CC">
        <w:rPr>
          <w:rStyle w:val="af2"/>
          <w:i w:val="0"/>
        </w:rPr>
        <w:t xml:space="preserve"> </w:t>
      </w:r>
      <w:proofErr w:type="spellStart"/>
      <w:r w:rsidR="003C51CC">
        <w:rPr>
          <w:rStyle w:val="af2"/>
          <w:i w:val="0"/>
        </w:rPr>
        <w:t>КазНИИ</w:t>
      </w:r>
      <w:proofErr w:type="spellEnd"/>
      <w:r w:rsidR="003C51CC">
        <w:rPr>
          <w:rStyle w:val="af2"/>
          <w:i w:val="0"/>
        </w:rPr>
        <w:t xml:space="preserve"> глазных болезней</w:t>
      </w:r>
    </w:p>
    <w:p w14:paraId="564E1889" w14:textId="77777777" w:rsidR="00A72DC6" w:rsidRDefault="00A72DC6" w:rsidP="00C83ECE">
      <w:pPr>
        <w:pStyle w:val="af0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14:paraId="0D102693" w14:textId="77777777" w:rsidR="00A72DC6" w:rsidRDefault="00A72DC6" w:rsidP="00C83ECE">
      <w:pPr>
        <w:pStyle w:val="af0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14:paraId="3FA490F8" w14:textId="77777777" w:rsidR="00A72DC6" w:rsidRPr="003C51CC" w:rsidRDefault="00A72DC6" w:rsidP="00A72DC6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C51CC">
        <w:rPr>
          <w:b/>
        </w:rPr>
        <w:t>Правила предоставления академических отпусков обучающимся в организациях образования</w:t>
      </w:r>
    </w:p>
    <w:p w14:paraId="275A6372" w14:textId="77777777" w:rsidR="00D46A36" w:rsidRPr="00A72DC6" w:rsidRDefault="00D46A36" w:rsidP="00A72DC6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1A5CEBA" w14:textId="77777777" w:rsidR="003777E9" w:rsidRPr="003777E9" w:rsidRDefault="003777E9" w:rsidP="0037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предоставления академических отпусков обучающимся в организациях образования разработаны с </w:t>
      </w:r>
      <w:bookmarkStart w:id="0" w:name="sub1000664022"/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"jl:30118747.0%20" </w:instrTex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777E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 от 27 июля 2007 года «Об образовании».</w:t>
      </w:r>
    </w:p>
    <w:p w14:paraId="60F885E4" w14:textId="77777777" w:rsidR="003777E9" w:rsidRPr="003777E9" w:rsidRDefault="003777E9" w:rsidP="0037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200"/>
      <w:bookmarkEnd w:id="1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отпуск </w:t>
      </w:r>
      <w:proofErr w:type="gramStart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период, на который обучающиеся в организациях образования (учащиеся, студенты, магистранты, </w:t>
      </w:r>
      <w:r w:rsidR="003C5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резиденты, </w:t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адъюнкты, курсанты, слушатели </w:t>
      </w:r>
      <w:r w:rsidR="003C51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докторанты) временно прерывают свое обучение по медицинским показаниям и в иных исключительных случаях.</w:t>
      </w:r>
    </w:p>
    <w:p w14:paraId="3935713E" w14:textId="77777777" w:rsidR="003777E9" w:rsidRPr="003777E9" w:rsidRDefault="003777E9" w:rsidP="003777E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300"/>
      <w:bookmarkEnd w:id="2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заключения врачебно-консультативной комиссии в соответствии с </w:t>
      </w:r>
      <w:bookmarkStart w:id="3" w:name="sub1002270218"/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"jl:30160962.1400%20" </w:instrTex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3777E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пунктом 14</w:t>
      </w:r>
      <w:r w:rsidR="00651712"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377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Правительства Республики Казахстан от 7 февраля 2008 года № 116) на период предоставленного академического отпуска, которое возобновляется после его окончания.</w:t>
      </w:r>
    </w:p>
    <w:p w14:paraId="52462333" w14:textId="77777777" w:rsidR="003777E9" w:rsidRPr="00501D71" w:rsidRDefault="003777E9" w:rsidP="003777E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400"/>
      <w:bookmarkEnd w:id="4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14:paraId="67C146E6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оформления академического отпуска обучающийся подает заявление на имя руководителя организации образования и представляет документы, подтверждающие обоснованность временного прерывания обучения.</w:t>
      </w:r>
    </w:p>
    <w:p w14:paraId="7CC9CA8E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600"/>
      <w:bookmarkEnd w:id="5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отпуск по медицинским показаниям предоставляется обучающемуся на основании:</w:t>
      </w:r>
    </w:p>
    <w:p w14:paraId="646CA418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1) заключения врачебно-консультативной комиссии при амбулаторно-поликлинической организации (далее - ВКК) продолжительностью от 6 до 12 месяцев по болезни;</w:t>
      </w:r>
    </w:p>
    <w:p w14:paraId="36E005F6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2) заключения Центральной врачебно-консультативной комиссии при противотуберкулезной медицинской организации в случае болезни туберкулезом.</w:t>
      </w:r>
    </w:p>
    <w:p w14:paraId="4B516EA8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отпуск может быть предоставлен обучающемуся также на основании:</w:t>
      </w:r>
    </w:p>
    <w:p w14:paraId="0E0EF707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1) повестки о призыве в ряды Вооруженных Сил Республики Казахстан на период призыва на воинскую службу, в установленных законодательством случаях;</w:t>
      </w:r>
    </w:p>
    <w:p w14:paraId="6F2792C5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2) рождения, усыновления или удочерения ребенка продолжительностью до 3 года, в установленных законодательством случаях;</w:t>
      </w:r>
    </w:p>
    <w:p w14:paraId="5C36777E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3) в иных предусмотренных законодательством случаях.</w:t>
      </w:r>
    </w:p>
    <w:p w14:paraId="3092F437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700"/>
      <w:bookmarkEnd w:id="6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На основании представленных документов руководитель организации образования в течение трех рабочих дней издает приказ о предоставлении обучающемуся академического отпуска с указанием его сроков начала и окончания.</w:t>
      </w:r>
    </w:p>
    <w:p w14:paraId="10AFBAD9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800"/>
      <w:bookmarkEnd w:id="7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образования копию приказа о предоставлении академического отпуска обучающемуся по образовательному гранту, финансируемому из республиканского бюджета, направляет в уполномоченный орган в области образования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p w14:paraId="409FDAA4" w14:textId="77777777" w:rsidR="00501D71" w:rsidRPr="00501D71" w:rsidRDefault="00501D71" w:rsidP="00501D7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900"/>
      <w:bookmarkEnd w:id="8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выхода из академического отпуска обучающийся подает заявление на имя руководителя организации образования и представляет справку ВКК о состоянии здоровья из лечебной организации, наблюдавшей больного, с заключением о возможности продолжения обучения по данной специальности - при нахождении обучающегося в академическом отпуске в связи с болезнью.</w:t>
      </w:r>
    </w:p>
    <w:p w14:paraId="4F93AE2D" w14:textId="77777777" w:rsidR="00ED0808" w:rsidRPr="00ED0808" w:rsidRDefault="00501D71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1000"/>
      <w:bookmarkEnd w:id="9"/>
      <w:r w:rsidRPr="00501D71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Декан факультета (директор института) на основании представленных документов определяет разницу дисциплин в рабочих учебных планах, курс обучения и утверждает индивидуальный учебный план обучающегося по согласованию с офисом Регистратора (академическая служба, занимающаяся</w:t>
      </w:r>
      <w:r w:rsidR="00ED0808" w:rsidRPr="00ED08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0808"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рейтинга).</w:t>
      </w:r>
    </w:p>
    <w:p w14:paraId="6F8DE410" w14:textId="77777777"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обучения определяется с учетом </w:t>
      </w:r>
      <w:proofErr w:type="spellStart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пререквизитов</w:t>
      </w:r>
      <w:proofErr w:type="spellEnd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 же правилам, что и в случае перевода или восстановления обучающихся.</w:t>
      </w:r>
    </w:p>
    <w:p w14:paraId="31733359" w14:textId="77777777"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1100"/>
      <w:bookmarkEnd w:id="10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представленных документов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</w:p>
    <w:p w14:paraId="2B85A8C9" w14:textId="77777777" w:rsid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1200"/>
      <w:bookmarkEnd w:id="11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выходе из академического отпуска обучающегося по государственному образовательному гранту копию данного приказа в течение трех рабочих дней организация образования, финансируемая из республиканского бюджета, направляет в уполномоченный орган в области образования или соответствующее отраслевое министерство,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bookmarkStart w:id="12" w:name="SUB1300"/>
      <w:bookmarkEnd w:id="12"/>
    </w:p>
    <w:p w14:paraId="41A8FD7D" w14:textId="77777777"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дата выхода из академического отпуска или ухода в академический отпуск не совпадает с началом или окончанием академического периода, то обучающийся по индивидуальному графику выполняет все учебные задания и набирает баллы, необходимые для рейтинга допуска, либо записывается в летнем семестре на дисциплины, по которым образовалась разница.</w:t>
      </w:r>
    </w:p>
    <w:p w14:paraId="0B116F6B" w14:textId="77777777" w:rsidR="00ED0808" w:rsidRPr="00ED0808" w:rsidRDefault="00ED0808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1400"/>
      <w:bookmarkEnd w:id="13"/>
      <w:r w:rsidRPr="00ED08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ликвидации разницы обучающийся, параллельно с текущими учебными занятиями, в течение академического периода посещает все виды учебных занятий, сдает все виды текущего и рубежного контроля, предусмотренные рабочим учебным планом по данным дисциплинам, получает допуск и сдает итоговый контроль в период промежуточной аттестации обучающихся согласно академическому календарю.</w:t>
      </w:r>
    </w:p>
    <w:p w14:paraId="36EC0887" w14:textId="77777777" w:rsidR="00ED0808" w:rsidRPr="00ED0808" w:rsidRDefault="00ED0808" w:rsidP="00ED0808">
      <w:pPr>
        <w:spacing w:after="0" w:line="240" w:lineRule="auto"/>
        <w:rPr>
          <w:sz w:val="24"/>
          <w:szCs w:val="24"/>
        </w:rPr>
      </w:pPr>
    </w:p>
    <w:p w14:paraId="181006C6" w14:textId="77777777" w:rsidR="00501D71" w:rsidRPr="00501D71" w:rsidRDefault="00501D71" w:rsidP="00ED080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0AAB4" w14:textId="77777777" w:rsidR="008B220D" w:rsidRPr="00501D71" w:rsidRDefault="008B220D" w:rsidP="00ED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18DE2" w14:textId="77777777" w:rsidR="006F39DF" w:rsidRDefault="006F39DF" w:rsidP="000748D3">
      <w:pPr>
        <w:rPr>
          <w:rFonts w:ascii="Times New Roman" w:hAnsi="Times New Roman" w:cs="Times New Roman"/>
          <w:b/>
          <w:sz w:val="28"/>
          <w:szCs w:val="28"/>
        </w:rPr>
      </w:pPr>
    </w:p>
    <w:p w14:paraId="05AD16C9" w14:textId="77777777" w:rsidR="006F39DF" w:rsidRPr="007C2081" w:rsidRDefault="006F39DF" w:rsidP="008E4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81">
        <w:rPr>
          <w:rFonts w:ascii="Times New Roman" w:hAnsi="Times New Roman" w:cs="Times New Roman"/>
          <w:b/>
          <w:sz w:val="24"/>
          <w:szCs w:val="24"/>
        </w:rPr>
        <w:lastRenderedPageBreak/>
        <w:t>Порядок оплаты</w:t>
      </w:r>
    </w:p>
    <w:p w14:paraId="5C4FBDE9" w14:textId="77777777" w:rsidR="009C33C2" w:rsidRPr="008E493F" w:rsidRDefault="009C33C2" w:rsidP="008E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589E1" w14:textId="0B026F73" w:rsidR="008E493F" w:rsidRPr="008E493F" w:rsidRDefault="008E493F" w:rsidP="008E493F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 xml:space="preserve">Стоимость обучения </w:t>
      </w:r>
      <w:r>
        <w:t>в резидентуре по специальности «</w:t>
      </w:r>
      <w:r w:rsidR="00AC2191">
        <w:t>Офтальмология взрослая, детская</w:t>
      </w:r>
      <w:r>
        <w:t xml:space="preserve">» в </w:t>
      </w:r>
      <w:r w:rsidR="007C2081">
        <w:t>ТОО</w:t>
      </w:r>
      <w:r>
        <w:t xml:space="preserve"> «</w:t>
      </w:r>
      <w:proofErr w:type="spellStart"/>
      <w:r>
        <w:t>КазНИИ</w:t>
      </w:r>
      <w:proofErr w:type="spellEnd"/>
      <w:r>
        <w:t xml:space="preserve"> ГБ»</w:t>
      </w:r>
      <w:r w:rsidRPr="008E493F">
        <w:t xml:space="preserve"> ежегодно утверждается решением Учёного совета не ниже установленной стоимости </w:t>
      </w:r>
      <w:r w:rsidR="00816AA8">
        <w:t>МОН и МЗ РК</w:t>
      </w:r>
      <w:r w:rsidRPr="008E493F">
        <w:t>.</w:t>
      </w:r>
    </w:p>
    <w:p w14:paraId="72F76EB4" w14:textId="77777777" w:rsidR="008E493F" w:rsidRPr="008E493F" w:rsidRDefault="008E493F" w:rsidP="00816AA8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>Порядок оплаты и расчетов с</w:t>
      </w:r>
      <w:r w:rsidR="00816AA8">
        <w:t xml:space="preserve"> резидентами</w:t>
      </w:r>
      <w:r w:rsidRPr="008E493F">
        <w:t xml:space="preserve"> регулируется</w:t>
      </w:r>
      <w:r w:rsidR="00816AA8">
        <w:t xml:space="preserve"> </w:t>
      </w:r>
      <w:r w:rsidRPr="008E493F">
        <w:t>соответствующим Положением о порядке оплаты и расчетов.</w:t>
      </w:r>
    </w:p>
    <w:p w14:paraId="195ED3DF" w14:textId="77777777" w:rsidR="008E493F" w:rsidRPr="008E493F" w:rsidRDefault="008E493F" w:rsidP="00816AA8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8E493F">
        <w:t xml:space="preserve">Оплата за обучение производится путем перечисления на расчетный счет </w:t>
      </w:r>
      <w:r w:rsidR="00816AA8">
        <w:t>института</w:t>
      </w:r>
      <w:r w:rsidRPr="008E493F">
        <w:t xml:space="preserve">. Оплату по реквизитам и номеру договора можно производить через </w:t>
      </w:r>
      <w:r w:rsidR="00816AA8">
        <w:t>банк «</w:t>
      </w:r>
      <w:proofErr w:type="spellStart"/>
      <w:r w:rsidR="00816AA8">
        <w:t>Центркредит</w:t>
      </w:r>
      <w:proofErr w:type="spellEnd"/>
      <w:r w:rsidR="00816AA8">
        <w:t>»</w:t>
      </w:r>
      <w:r w:rsidRPr="008E493F">
        <w:t>.</w:t>
      </w:r>
    </w:p>
    <w:p w14:paraId="65F2DBD0" w14:textId="77777777" w:rsidR="008E493F" w:rsidRPr="008E493F" w:rsidRDefault="009C33C2" w:rsidP="009C33C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Оплата за обучение проводится в сроки, установленные в договоре</w:t>
      </w:r>
      <w:r w:rsidR="008E493F"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30E7B78B" w14:textId="77777777" w:rsidR="008E493F" w:rsidRPr="008E493F" w:rsidRDefault="008E493F" w:rsidP="009C33C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оплате за обучение при себе необходимо иметь паспорт, бланк квитанции. Оплата за обучение должна производиться только на расчетный счет </w:t>
      </w:r>
      <w:r w:rsidR="007C2081">
        <w:rPr>
          <w:rFonts w:ascii="Times New Roman" w:hAnsi="Times New Roman" w:cs="Times New Roman"/>
          <w:b w:val="0"/>
          <w:color w:val="auto"/>
          <w:sz w:val="24"/>
          <w:szCs w:val="24"/>
        </w:rPr>
        <w:t>ТОО</w:t>
      </w:r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proofErr w:type="spellStart"/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>КазНИИ</w:t>
      </w:r>
      <w:proofErr w:type="spellEnd"/>
      <w:r w:rsidR="009C33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ГБ»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44792870" w14:textId="77777777" w:rsidR="008E493F" w:rsidRDefault="008E493F" w:rsidP="008E493F">
      <w:pPr>
        <w:pStyle w:val="af3"/>
        <w:spacing w:before="0" w:beforeAutospacing="0" w:after="0" w:afterAutospacing="0"/>
        <w:ind w:firstLine="240"/>
        <w:jc w:val="both"/>
      </w:pPr>
      <w:r w:rsidRPr="008E493F">
        <w:t> </w:t>
      </w:r>
      <w:r w:rsidR="009C33C2">
        <w:t>Наши реквизиты</w:t>
      </w:r>
    </w:p>
    <w:p w14:paraId="77111B77" w14:textId="77777777" w:rsidR="0033455E" w:rsidRDefault="0033455E" w:rsidP="008E493F">
      <w:pPr>
        <w:pStyle w:val="af3"/>
        <w:spacing w:before="0" w:beforeAutospacing="0" w:after="0" w:afterAutospacing="0"/>
        <w:ind w:firstLine="240"/>
        <w:jc w:val="both"/>
      </w:pPr>
    </w:p>
    <w:p w14:paraId="665788B5" w14:textId="0C73BC14" w:rsidR="0033455E" w:rsidRPr="00747651" w:rsidRDefault="00CD641C" w:rsidP="003345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ТО</w:t>
      </w:r>
      <w:r w:rsidR="0033455E" w:rsidRPr="00747651">
        <w:rPr>
          <w:rFonts w:ascii="Times New Roman" w:hAnsi="Times New Roman" w:cs="Times New Roman"/>
          <w:b/>
          <w:bCs/>
        </w:rPr>
        <w:t>О «Казахский ордена «Знак Почета» научно-исследовательский институт глазных болезней</w:t>
      </w:r>
      <w:r w:rsidR="0033455E" w:rsidRPr="00747651">
        <w:rPr>
          <w:rFonts w:ascii="Times New Roman" w:hAnsi="Times New Roman" w:cs="Times New Roman"/>
        </w:rPr>
        <w:t>»</w:t>
      </w:r>
    </w:p>
    <w:p w14:paraId="472477EC" w14:textId="77777777" w:rsidR="0033455E" w:rsidRPr="00747651" w:rsidRDefault="0033455E" w:rsidP="0033455E">
      <w:pPr>
        <w:spacing w:after="0" w:line="240" w:lineRule="auto"/>
        <w:ind w:left="42" w:right="242" w:hanging="42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 xml:space="preserve">город Алматы, ул. Толе би 95а, </w:t>
      </w:r>
    </w:p>
    <w:p w14:paraId="5D196F5A" w14:textId="77777777" w:rsidR="0033455E" w:rsidRPr="00747651" w:rsidRDefault="0033455E" w:rsidP="0033455E">
      <w:pPr>
        <w:spacing w:after="0" w:line="240" w:lineRule="auto"/>
        <w:ind w:left="42" w:right="242" w:hanging="42"/>
        <w:rPr>
          <w:rFonts w:ascii="Times New Roman" w:hAnsi="Times New Roman" w:cs="Times New Roman"/>
        </w:rPr>
      </w:pPr>
      <w:r w:rsidRPr="00747651">
        <w:rPr>
          <w:rFonts w:ascii="Times New Roman" w:hAnsi="Times New Roman" w:cs="Times New Roman"/>
        </w:rPr>
        <w:t>тел: 7272798788, 2331943</w:t>
      </w:r>
    </w:p>
    <w:p w14:paraId="3DAE200E" w14:textId="77777777" w:rsidR="00AC2191" w:rsidRDefault="00AC2191" w:rsidP="0033455E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</w:p>
    <w:p w14:paraId="52B21C41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Платный счет</w:t>
      </w:r>
    </w:p>
    <w:p w14:paraId="15F2CA59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 xml:space="preserve">Банк АО </w:t>
      </w:r>
      <w:proofErr w:type="spellStart"/>
      <w:r w:rsidRPr="00AC2191">
        <w:rPr>
          <w:rFonts w:ascii="Times New Roman" w:hAnsi="Times New Roman" w:cs="Times New Roman"/>
        </w:rPr>
        <w:t>БанкЦентрКредит</w:t>
      </w:r>
      <w:proofErr w:type="spellEnd"/>
    </w:p>
    <w:p w14:paraId="1E497EEB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БИК KCJBKZKX</w:t>
      </w:r>
    </w:p>
    <w:p w14:paraId="0496B4E6" w14:textId="460F6CC9" w:rsid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Р/с KZ168560000000018329</w:t>
      </w:r>
    </w:p>
    <w:p w14:paraId="58CD26D9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</w:p>
    <w:p w14:paraId="24A67F86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Банк АО "Банк "Bank RBK"</w:t>
      </w:r>
    </w:p>
    <w:p w14:paraId="2276F25A" w14:textId="77777777" w:rsidR="00AC2191" w:rsidRPr="00AC219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БИК KINCKZKA</w:t>
      </w:r>
    </w:p>
    <w:p w14:paraId="6A5189E2" w14:textId="483C22CA" w:rsidR="00AC2191" w:rsidRPr="00747651" w:rsidRDefault="00AC2191" w:rsidP="00AC2191">
      <w:pPr>
        <w:spacing w:after="0" w:line="240" w:lineRule="auto"/>
        <w:ind w:left="42" w:hanging="42"/>
        <w:jc w:val="both"/>
        <w:rPr>
          <w:rFonts w:ascii="Times New Roman" w:hAnsi="Times New Roman" w:cs="Times New Roman"/>
        </w:rPr>
      </w:pPr>
      <w:r w:rsidRPr="00AC2191">
        <w:rPr>
          <w:rFonts w:ascii="Times New Roman" w:hAnsi="Times New Roman" w:cs="Times New Roman"/>
        </w:rPr>
        <w:t>Р/с KZ8482110W5010000026</w:t>
      </w:r>
    </w:p>
    <w:p w14:paraId="4F3B15E1" w14:textId="77777777" w:rsidR="009C33C2" w:rsidRPr="008E493F" w:rsidRDefault="009C33C2" w:rsidP="008E493F">
      <w:pPr>
        <w:pStyle w:val="af3"/>
        <w:spacing w:before="0" w:beforeAutospacing="0" w:after="0" w:afterAutospacing="0"/>
        <w:ind w:firstLine="240"/>
        <w:jc w:val="both"/>
      </w:pPr>
    </w:p>
    <w:p w14:paraId="28C348C2" w14:textId="77777777" w:rsidR="008E493F" w:rsidRPr="008E493F" w:rsidRDefault="008E493F" w:rsidP="001F0CEF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Квитанцию для оплаты за обучение можно получить лично в</w:t>
      </w:r>
      <w:r w:rsidRPr="008E493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E493F">
        <w:rPr>
          <w:rStyle w:val="af1"/>
          <w:rFonts w:ascii="Times New Roman" w:hAnsi="Times New Roman" w:cs="Times New Roman"/>
          <w:bCs/>
          <w:color w:val="auto"/>
          <w:sz w:val="24"/>
          <w:szCs w:val="24"/>
        </w:rPr>
        <w:t>бухгалтерии</w:t>
      </w:r>
      <w:r w:rsidR="001F0CEF">
        <w:rPr>
          <w:rStyle w:val="af1"/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1F0CEF"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серокопию квитанции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необходимо 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предоставить в </w:t>
      </w:r>
      <w:r w:rsidR="001F0CEF">
        <w:rPr>
          <w:rFonts w:ascii="Times New Roman" w:hAnsi="Times New Roman" w:cs="Times New Roman"/>
          <w:b w:val="0"/>
          <w:color w:val="auto"/>
          <w:sz w:val="24"/>
          <w:szCs w:val="24"/>
        </w:rPr>
        <w:t>отдел последипломного образования</w:t>
      </w:r>
      <w:r w:rsidRPr="008E493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66CB0328" w14:textId="77777777" w:rsidR="008E493F" w:rsidRPr="001F0CEF" w:rsidRDefault="008E493F" w:rsidP="008E493F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                                  - лично;</w:t>
      </w:r>
    </w:p>
    <w:p w14:paraId="1544F6B7" w14:textId="77777777" w:rsidR="008E493F" w:rsidRPr="001F0CEF" w:rsidRDefault="008E493F" w:rsidP="008E493F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                                 </w:t>
      </w:r>
      <w:r w:rsidR="001F0CEF"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</w:t>
      </w:r>
      <w:proofErr w:type="spellStart"/>
      <w:proofErr w:type="gramStart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эл.почте</w:t>
      </w:r>
      <w:proofErr w:type="spellEnd"/>
      <w:proofErr w:type="gramEnd"/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="001F0CEF"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poslediplom</w:t>
      </w:r>
      <w:proofErr w:type="spellEnd"/>
      <w:r w:rsidR="00365726">
        <w:fldChar w:fldCharType="begin"/>
      </w:r>
      <w:r w:rsidR="00365726">
        <w:instrText xml:space="preserve"> HYPERLINK "mailto:rggu.chvl@mail.ru" </w:instrText>
      </w:r>
      <w:r w:rsidR="00365726">
        <w:fldChar w:fldCharType="separate"/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@</w:t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t>mail</w:t>
      </w:r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.</w:t>
      </w:r>
      <w:proofErr w:type="spellStart"/>
      <w:r w:rsidR="001F0CEF" w:rsidRPr="001F0CEF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t>ru</w:t>
      </w:r>
      <w:proofErr w:type="spellEnd"/>
      <w:r w:rsidR="00365726"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lang w:val="en-US"/>
        </w:rPr>
        <w:fldChar w:fldCharType="end"/>
      </w:r>
      <w:r w:rsidRPr="001F0CE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1F0CEF">
        <w:rPr>
          <w:rFonts w:ascii="Times New Roman" w:hAnsi="Times New Roman" w:cs="Times New Roman"/>
          <w:b w:val="0"/>
          <w:color w:val="auto"/>
          <w:sz w:val="24"/>
          <w:szCs w:val="24"/>
        </w:rPr>
        <w:t>(сканированную квитанцию об оплате за обучение).</w:t>
      </w:r>
    </w:p>
    <w:p w14:paraId="11B99483" w14:textId="77777777" w:rsidR="008E493F" w:rsidRPr="008E493F" w:rsidRDefault="008E493F" w:rsidP="008E493F">
      <w:pPr>
        <w:pStyle w:val="af0"/>
        <w:spacing w:before="0" w:beforeAutospacing="0" w:after="0" w:afterAutospacing="0"/>
        <w:ind w:firstLine="240"/>
        <w:jc w:val="both"/>
      </w:pPr>
      <w:r w:rsidRPr="008E493F">
        <w:rPr>
          <w:rStyle w:val="af2"/>
        </w:rPr>
        <w:t> </w:t>
      </w:r>
    </w:p>
    <w:p w14:paraId="17832AC0" w14:textId="77777777" w:rsidR="008E493F" w:rsidRPr="001249A6" w:rsidRDefault="008E493F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  <w:r w:rsidRPr="008E493F">
        <w:rPr>
          <w:rStyle w:val="af2"/>
        </w:rPr>
        <w:t> </w:t>
      </w:r>
    </w:p>
    <w:p w14:paraId="1E0BD454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46DD666B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36AEF0C9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705827A8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0F653AB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4F46F83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3066A466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6CBD97AE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4070D8B9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4436FFA8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CFAB0B1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85935EB" w14:textId="77777777" w:rsidR="003A3C03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61763403" w14:textId="77777777" w:rsidR="007D389B" w:rsidRPr="001249A6" w:rsidRDefault="007D389B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EB64769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01DE4557" w14:textId="77777777" w:rsidR="003A3C03" w:rsidRPr="001249A6" w:rsidRDefault="003A3C03" w:rsidP="001F0CEF">
      <w:pPr>
        <w:pStyle w:val="af0"/>
        <w:spacing w:before="0" w:beforeAutospacing="0" w:after="0" w:afterAutospacing="0"/>
        <w:ind w:firstLine="240"/>
        <w:jc w:val="both"/>
        <w:rPr>
          <w:rStyle w:val="af2"/>
        </w:rPr>
      </w:pPr>
    </w:p>
    <w:p w14:paraId="4716C4F1" w14:textId="77777777" w:rsidR="007C2081" w:rsidRDefault="00106DD0" w:rsidP="00A269CB">
      <w:pPr>
        <w:pStyle w:val="af0"/>
        <w:spacing w:before="0" w:beforeAutospacing="0" w:after="0" w:afterAutospacing="0"/>
        <w:ind w:firstLine="240"/>
        <w:jc w:val="center"/>
        <w:rPr>
          <w:b/>
        </w:rPr>
      </w:pPr>
      <w:r w:rsidRPr="007C2081">
        <w:rPr>
          <w:b/>
        </w:rPr>
        <w:t>Порядок предоставления вакантных образовательных грантов</w:t>
      </w:r>
    </w:p>
    <w:p w14:paraId="4F8E1D15" w14:textId="77777777" w:rsidR="00A269CB" w:rsidRPr="00FB3336" w:rsidRDefault="00A269CB" w:rsidP="00A269CB">
      <w:pPr>
        <w:pStyle w:val="af0"/>
        <w:spacing w:before="0" w:beforeAutospacing="0" w:after="0" w:afterAutospacing="0"/>
        <w:ind w:firstLine="240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</w:t>
      </w:r>
      <w:r w:rsidRPr="00FB3336">
        <w:rPr>
          <w:b/>
        </w:rPr>
        <w:t>(</w:t>
      </w:r>
      <w:r w:rsidRPr="00FB3336">
        <w:rPr>
          <w:rStyle w:val="af1"/>
          <w:b w:val="0"/>
        </w:rPr>
        <w:t>Постановление Правительства Республики Казахстан от 23 января 2008 года № 58</w:t>
      </w:r>
      <w:r w:rsidRPr="00FB3336">
        <w:rPr>
          <w:rStyle w:val="apple-converted-space"/>
          <w:b/>
          <w:bCs/>
        </w:rPr>
        <w:t> </w:t>
      </w:r>
      <w:r w:rsidRPr="00FB3336">
        <w:rPr>
          <w:rStyle w:val="af1"/>
          <w:b w:val="0"/>
        </w:rPr>
        <w:t>Об утверждении Правил присуждения образовательного гранта для оплаты высшего образования</w:t>
      </w:r>
    </w:p>
    <w:p w14:paraId="19FE7CB5" w14:textId="77777777" w:rsidR="00A269CB" w:rsidRPr="00FB3336" w:rsidRDefault="00A269CB" w:rsidP="00A269C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B3336">
        <w:rPr>
          <w:rStyle w:val="af2"/>
          <w:b/>
        </w:rPr>
        <w:t>(с</w:t>
      </w:r>
      <w:r w:rsidRPr="00FB3336">
        <w:rPr>
          <w:rStyle w:val="apple-converted-space"/>
          <w:b/>
          <w:i/>
          <w:iCs/>
        </w:rPr>
        <w:t> </w:t>
      </w:r>
      <w:r w:rsidRPr="00FB3336">
        <w:rPr>
          <w:rStyle w:val="af1"/>
          <w:b w:val="0"/>
        </w:rPr>
        <w:t>изменениями и дополнениями</w:t>
      </w:r>
      <w:r w:rsidRPr="00FB3336">
        <w:rPr>
          <w:rStyle w:val="apple-converted-space"/>
          <w:b/>
          <w:i/>
          <w:iCs/>
        </w:rPr>
        <w:t> </w:t>
      </w:r>
      <w:r w:rsidRPr="00FB3336">
        <w:rPr>
          <w:rStyle w:val="af2"/>
          <w:i w:val="0"/>
        </w:rPr>
        <w:t>по состоянию на 04.07.2014 г.)</w:t>
      </w:r>
    </w:p>
    <w:p w14:paraId="5302E992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A269CB">
        <w:rPr>
          <w:rStyle w:val="af1"/>
        </w:rPr>
        <w:t>2-1. Порядок присуждения вакантных образовательных грантов, высвободившихся в процессе получения высшего образования</w:t>
      </w:r>
    </w:p>
    <w:p w14:paraId="31C75A42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 Вакантные образовательные гранты, высвободившиеся в процессе получения высшего образования, в разрезе специальностей обучения присуждаются на конкурсной основе обучающимся на платной основе по данной специальности. Конкурс проводится по результатам промежуточной аттестации с выдачей свидетельства о присуждении образовательного гранта.</w:t>
      </w:r>
    </w:p>
    <w:p w14:paraId="47DE761C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В случае одинаковых показателей среднего балла успеваемости при проведении конкурса на получение вакантных образовательных грантов преимущественным правом обладают обучающиеся, имеющие оценки только А, А- («отлично»), затем оценки от А, А- («отлично») до В+, В, В- («хорошо») за весь период обучения.</w:t>
      </w:r>
    </w:p>
    <w:p w14:paraId="3C65EBBC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основе, в следующем порядке:</w:t>
      </w:r>
    </w:p>
    <w:p w14:paraId="2D1163CA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1) обучающийся на платной основе подает заявление на имя руководителя </w:t>
      </w:r>
      <w:r w:rsidR="007C2081">
        <w:t>института</w:t>
      </w:r>
      <w:r w:rsidRPr="00A269CB">
        <w:t xml:space="preserve"> на дальнейшее обучение по образовательному гранту;</w:t>
      </w:r>
    </w:p>
    <w:p w14:paraId="0F2E03B8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2) </w:t>
      </w:r>
      <w:r w:rsidR="007C2081">
        <w:t>институт</w:t>
      </w:r>
      <w:r w:rsidRPr="00A269CB">
        <w:t xml:space="preserve">, рассмотрев данное заявление на конкурсной основе, вместе с решением </w:t>
      </w:r>
      <w:r w:rsidR="007C2081">
        <w:t>У</w:t>
      </w:r>
      <w:r w:rsidRPr="00A269CB">
        <w:t xml:space="preserve">ченого совета в срок до 5 августа и 15 января текущего года направляет его в уполномоченный орган в области образования для принятия решения. К заявлению обучающегося вместе с решением </w:t>
      </w:r>
      <w:r w:rsidR="007C2081">
        <w:t>У</w:t>
      </w:r>
      <w:r w:rsidRPr="00A269CB">
        <w:t xml:space="preserve">ченого совета прилагаются выписка из зачетной книжки или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</w:t>
      </w:r>
      <w:r w:rsidR="007C2081">
        <w:t>института</w:t>
      </w:r>
      <w:r w:rsidRPr="00A269CB">
        <w:t>;</w:t>
      </w:r>
    </w:p>
    <w:p w14:paraId="73515A52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3) уполномоченный орган в области образования рассматривает поступившие документы в разрезе специальностей, форм и сроков обучения с учетом года поступления и при положительном решении вопроса издает приказ о присуждении образовательного гранта;</w:t>
      </w:r>
    </w:p>
    <w:p w14:paraId="1302E9A3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>4) на основании приказа уполномоченного органа в области образования оформляется свидетельство о присуждении образовательного гранта;</w:t>
      </w:r>
    </w:p>
    <w:p w14:paraId="71C9D0C7" w14:textId="77777777" w:rsidR="00A269CB" w:rsidRPr="00A269CB" w:rsidRDefault="00A269CB" w:rsidP="00A269CB">
      <w:pPr>
        <w:pStyle w:val="af0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sz w:val="23"/>
          <w:szCs w:val="23"/>
        </w:rPr>
      </w:pPr>
      <w:r w:rsidRPr="00A269CB">
        <w:t xml:space="preserve">5) на основании выданного свидетельства о присуждении образовательного гранта руководитель </w:t>
      </w:r>
      <w:r w:rsidR="007C2081">
        <w:t>института</w:t>
      </w:r>
      <w:r w:rsidRPr="00A269CB">
        <w:t xml:space="preserve"> издает приказ на дальнейшее обучение по образовательному гранту.</w:t>
      </w:r>
    </w:p>
    <w:p w14:paraId="665B55D5" w14:textId="77777777" w:rsidR="006F39DF" w:rsidRPr="00A269CB" w:rsidRDefault="006F39DF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8A9D0" w14:textId="77777777"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77DCF" w14:textId="77777777"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24199" w14:textId="77777777"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B446E" w14:textId="77777777" w:rsidR="005A437A" w:rsidRPr="00A269CB" w:rsidRDefault="005A437A" w:rsidP="00A26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CEC21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B825C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4CB20" w14:textId="77777777" w:rsidR="007C2081" w:rsidRDefault="007C208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18450" w14:textId="77777777" w:rsidR="007C2081" w:rsidRDefault="007C208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8DA3F0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D714D7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75019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8C0AD" w14:textId="77777777" w:rsidR="00FB3336" w:rsidRDefault="00FB3336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46E69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EC8982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4387C" w14:textId="77777777" w:rsidR="005A437A" w:rsidRDefault="005A437A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86D">
        <w:rPr>
          <w:rFonts w:ascii="Times New Roman" w:hAnsi="Times New Roman" w:cs="Times New Roman"/>
          <w:sz w:val="24"/>
          <w:szCs w:val="24"/>
        </w:rPr>
        <w:t>Приложени</w:t>
      </w:r>
      <w:r w:rsidR="007D389B">
        <w:rPr>
          <w:rFonts w:ascii="Times New Roman" w:hAnsi="Times New Roman" w:cs="Times New Roman"/>
          <w:sz w:val="24"/>
          <w:szCs w:val="24"/>
        </w:rPr>
        <w:t xml:space="preserve">е </w:t>
      </w:r>
      <w:r w:rsidRPr="001249A6">
        <w:rPr>
          <w:rFonts w:ascii="Times New Roman" w:hAnsi="Times New Roman" w:cs="Times New Roman"/>
          <w:sz w:val="24"/>
          <w:szCs w:val="24"/>
        </w:rPr>
        <w:t>1</w:t>
      </w:r>
    </w:p>
    <w:p w14:paraId="46D7DB6B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–путеводитель</w:t>
      </w:r>
    </w:p>
    <w:p w14:paraId="620960B3" w14:textId="77777777" w:rsidR="00437775" w:rsidRPr="00437775" w:rsidRDefault="00437775" w:rsidP="00437775">
      <w:pPr>
        <w:jc w:val="right"/>
        <w:rPr>
          <w:rFonts w:ascii="Times New Roman" w:hAnsi="Times New Roman" w:cs="Times New Roman"/>
          <w:sz w:val="24"/>
          <w:szCs w:val="24"/>
        </w:rPr>
      </w:pPr>
      <w:r w:rsidRPr="00437775">
        <w:rPr>
          <w:rFonts w:ascii="Times New Roman" w:hAnsi="Times New Roman" w:cs="Times New Roman"/>
          <w:sz w:val="24"/>
          <w:szCs w:val="24"/>
        </w:rPr>
        <w:t>Списки ППС</w:t>
      </w:r>
      <w:r>
        <w:rPr>
          <w:rFonts w:ascii="Times New Roman" w:hAnsi="Times New Roman" w:cs="Times New Roman"/>
          <w:sz w:val="24"/>
          <w:szCs w:val="24"/>
        </w:rPr>
        <w:t xml:space="preserve"> и контакты</w:t>
      </w:r>
      <w:r w:rsidRPr="00437775">
        <w:rPr>
          <w:rFonts w:ascii="Times New Roman" w:hAnsi="Times New Roman" w:cs="Times New Roman"/>
          <w:sz w:val="24"/>
          <w:szCs w:val="24"/>
        </w:rPr>
        <w:t xml:space="preserve"> </w:t>
      </w:r>
      <w:r w:rsidR="007C2081">
        <w:rPr>
          <w:rFonts w:ascii="Times New Roman" w:hAnsi="Times New Roman" w:cs="Times New Roman"/>
          <w:sz w:val="24"/>
          <w:szCs w:val="24"/>
        </w:rPr>
        <w:t>ТОО</w:t>
      </w:r>
      <w:r w:rsidRPr="004377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37775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437775">
        <w:rPr>
          <w:rFonts w:ascii="Times New Roman" w:hAnsi="Times New Roman" w:cs="Times New Roman"/>
          <w:sz w:val="24"/>
          <w:szCs w:val="24"/>
        </w:rPr>
        <w:t xml:space="preserve"> ГБ»</w:t>
      </w:r>
    </w:p>
    <w:tbl>
      <w:tblPr>
        <w:tblW w:w="10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559"/>
        <w:gridCol w:w="2552"/>
        <w:gridCol w:w="1559"/>
        <w:gridCol w:w="2268"/>
      </w:tblGrid>
      <w:tr w:rsidR="00426A00" w:rsidRPr="00426A00" w14:paraId="05D313C8" w14:textId="77777777" w:rsidTr="00426A00">
        <w:trPr>
          <w:trHeight w:val="408"/>
        </w:trPr>
        <w:tc>
          <w:tcPr>
            <w:tcW w:w="531" w:type="dxa"/>
          </w:tcPr>
          <w:p w14:paraId="1CCFA226" w14:textId="77777777" w:rsidR="00426A00" w:rsidRPr="00426A00" w:rsidRDefault="00426A00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A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59" w:type="dxa"/>
          </w:tcPr>
          <w:p w14:paraId="648C4D97" w14:textId="77777777" w:rsidR="00426A00" w:rsidRPr="00426A00" w:rsidRDefault="00426A00" w:rsidP="00426A0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</w:rPr>
            </w:pPr>
            <w:r w:rsidRPr="00426A0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552" w:type="dxa"/>
          </w:tcPr>
          <w:p w14:paraId="75898620" w14:textId="1DBA84A0" w:rsidR="00426A00" w:rsidRPr="00426A00" w:rsidRDefault="00426A00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A00"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37EB6586" w14:textId="003AA0B6" w:rsidR="00426A00" w:rsidRPr="00426A00" w:rsidRDefault="00426A00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26A00">
              <w:rPr>
                <w:rFonts w:ascii="Times New Roman" w:hAnsi="Times New Roman" w:cs="Times New Roman"/>
                <w:b/>
              </w:rPr>
              <w:t>Ученая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26A00">
              <w:rPr>
                <w:rFonts w:ascii="Times New Roman" w:hAnsi="Times New Roman" w:cs="Times New Roman"/>
                <w:b/>
              </w:rPr>
              <w:t xml:space="preserve"> степень</w:t>
            </w:r>
            <w:proofErr w:type="gramEnd"/>
          </w:p>
        </w:tc>
        <w:tc>
          <w:tcPr>
            <w:tcW w:w="2268" w:type="dxa"/>
          </w:tcPr>
          <w:p w14:paraId="634A9FF5" w14:textId="77777777" w:rsidR="00426A00" w:rsidRPr="00426A00" w:rsidRDefault="00426A00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A00">
              <w:rPr>
                <w:rFonts w:ascii="Times New Roman" w:hAnsi="Times New Roman" w:cs="Times New Roman"/>
                <w:b/>
              </w:rPr>
              <w:t>Контакты</w:t>
            </w:r>
          </w:p>
          <w:p w14:paraId="40E755CB" w14:textId="77777777" w:rsidR="00426A00" w:rsidRPr="00426A00" w:rsidRDefault="00426A00" w:rsidP="00A0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A00">
              <w:rPr>
                <w:rFonts w:ascii="Times New Roman" w:hAnsi="Times New Roman" w:cs="Times New Roman"/>
                <w:b/>
              </w:rPr>
              <w:t>Тел/эл. почта</w:t>
            </w:r>
          </w:p>
        </w:tc>
      </w:tr>
      <w:tr w:rsidR="00426A00" w:rsidRPr="00426A00" w14:paraId="221DD4B0" w14:textId="77777777" w:rsidTr="00426A00">
        <w:trPr>
          <w:trHeight w:val="365"/>
        </w:trPr>
        <w:tc>
          <w:tcPr>
            <w:tcW w:w="531" w:type="dxa"/>
          </w:tcPr>
          <w:p w14:paraId="0DAA9AA1" w14:textId="629E5419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64FAC417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Алдашева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Нэйля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r w:rsidRPr="00426A00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426A00">
              <w:rPr>
                <w:rFonts w:ascii="Times New Roman" w:hAnsi="Times New Roman" w:cs="Times New Roman"/>
              </w:rPr>
              <w:t>хметовна</w:t>
            </w:r>
            <w:proofErr w:type="spellEnd"/>
          </w:p>
        </w:tc>
        <w:tc>
          <w:tcPr>
            <w:tcW w:w="2552" w:type="dxa"/>
          </w:tcPr>
          <w:p w14:paraId="034189A4" w14:textId="7AE009A8" w:rsidR="00426A00" w:rsidRPr="00426A00" w:rsidRDefault="00426A00" w:rsidP="007D389B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Генеральный директор</w:t>
            </w:r>
            <w:r w:rsidRPr="00426A0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0449FF8B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Д.м.н.</w:t>
            </w:r>
          </w:p>
        </w:tc>
        <w:tc>
          <w:tcPr>
            <w:tcW w:w="2268" w:type="dxa"/>
          </w:tcPr>
          <w:p w14:paraId="33615D1F" w14:textId="44FD547C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  <w:lang w:val="en-US"/>
              </w:rPr>
              <w:t>8</w:t>
            </w:r>
            <w:r w:rsidRPr="00426A00">
              <w:rPr>
                <w:rFonts w:ascii="Times New Roman" w:hAnsi="Times New Roman" w:cs="Times New Roman"/>
              </w:rPr>
              <w:t>7272331786</w:t>
            </w:r>
          </w:p>
          <w:p w14:paraId="393E3256" w14:textId="4C9C9EE6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kaznii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gb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26A00" w:rsidRPr="00426A00" w14:paraId="04E7DDCA" w14:textId="77777777" w:rsidTr="00426A00">
        <w:trPr>
          <w:trHeight w:val="365"/>
        </w:trPr>
        <w:tc>
          <w:tcPr>
            <w:tcW w:w="531" w:type="dxa"/>
          </w:tcPr>
          <w:p w14:paraId="6D753203" w14:textId="6F0D2B14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440C8145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Канафьянова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Газизовна</w:t>
            </w:r>
            <w:proofErr w:type="spellEnd"/>
          </w:p>
        </w:tc>
        <w:tc>
          <w:tcPr>
            <w:tcW w:w="2552" w:type="dxa"/>
          </w:tcPr>
          <w:p w14:paraId="2EC8085D" w14:textId="77777777" w:rsidR="00426A00" w:rsidRPr="00426A00" w:rsidRDefault="00426A00" w:rsidP="007D389B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</w:rPr>
              <w:t>Главный врач</w:t>
            </w:r>
          </w:p>
        </w:tc>
        <w:tc>
          <w:tcPr>
            <w:tcW w:w="1559" w:type="dxa"/>
          </w:tcPr>
          <w:p w14:paraId="4AF59886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6A00">
              <w:rPr>
                <w:rFonts w:ascii="Times New Roman" w:hAnsi="Times New Roman" w:cs="Times New Roman"/>
                <w:lang w:val="kk-KZ"/>
              </w:rPr>
              <w:t>Д.м.н.</w:t>
            </w:r>
          </w:p>
        </w:tc>
        <w:tc>
          <w:tcPr>
            <w:tcW w:w="2268" w:type="dxa"/>
          </w:tcPr>
          <w:p w14:paraId="2D111051" w14:textId="77777777" w:rsidR="00426A00" w:rsidRPr="00426A00" w:rsidRDefault="00426A00" w:rsidP="00E26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  <w:lang w:val="en-US"/>
              </w:rPr>
              <w:t>8</w:t>
            </w:r>
            <w:r w:rsidRPr="00426A00">
              <w:rPr>
                <w:rFonts w:ascii="Times New Roman" w:hAnsi="Times New Roman" w:cs="Times New Roman"/>
              </w:rPr>
              <w:t>7272331786</w:t>
            </w:r>
          </w:p>
          <w:p w14:paraId="55C1BFCC" w14:textId="6E6C0D4C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kaznii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gb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Pr="00426A00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26A00" w:rsidRPr="00426A00" w14:paraId="51C88F17" w14:textId="77777777" w:rsidTr="00426A00">
        <w:trPr>
          <w:trHeight w:val="365"/>
        </w:trPr>
        <w:tc>
          <w:tcPr>
            <w:tcW w:w="531" w:type="dxa"/>
          </w:tcPr>
          <w:p w14:paraId="4E343858" w14:textId="673AA2F6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44625705" w14:textId="77777777" w:rsidR="00426A00" w:rsidRPr="00426A00" w:rsidRDefault="00426A00" w:rsidP="00E37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Дошаканова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Асель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Байдаулетовна</w:t>
            </w:r>
            <w:proofErr w:type="spellEnd"/>
          </w:p>
        </w:tc>
        <w:tc>
          <w:tcPr>
            <w:tcW w:w="2552" w:type="dxa"/>
          </w:tcPr>
          <w:p w14:paraId="0BB1267F" w14:textId="77777777" w:rsidR="00426A00" w:rsidRPr="00426A00" w:rsidRDefault="00426A00" w:rsidP="00E3717A">
            <w:pPr>
              <w:pStyle w:val="a7"/>
              <w:rPr>
                <w:rFonts w:ascii="Times New Roman" w:hAnsi="Times New Roman"/>
              </w:rPr>
            </w:pPr>
            <w:r w:rsidRPr="00426A00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1559" w:type="dxa"/>
          </w:tcPr>
          <w:p w14:paraId="261E9B26" w14:textId="77777777" w:rsidR="00426A00" w:rsidRPr="00426A00" w:rsidRDefault="00426A00" w:rsidP="00E37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0D50B96B" w14:textId="77777777" w:rsidR="00426A00" w:rsidRPr="00426A00" w:rsidRDefault="00426A00" w:rsidP="00E26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87273836031</w:t>
            </w:r>
          </w:p>
          <w:p w14:paraId="3C70E330" w14:textId="0FD5E133" w:rsidR="00426A00" w:rsidRPr="00426A00" w:rsidRDefault="00426A00" w:rsidP="00E371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426A00">
                <w:rPr>
                  <w:rStyle w:val="ab"/>
                  <w:rFonts w:ascii="Times New Roman" w:hAnsi="Times New Roman" w:cs="Times New Roman"/>
                  <w:lang w:val="en-US"/>
                </w:rPr>
                <w:t>poslediplom@mail.ru</w:t>
              </w:r>
            </w:hyperlink>
            <w:r w:rsidRPr="00426A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26A00" w:rsidRPr="00426A00" w14:paraId="3B65BAE9" w14:textId="77777777" w:rsidTr="00426A00">
        <w:trPr>
          <w:trHeight w:val="376"/>
        </w:trPr>
        <w:tc>
          <w:tcPr>
            <w:tcW w:w="531" w:type="dxa"/>
          </w:tcPr>
          <w:p w14:paraId="1626395A" w14:textId="4F8AAB95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5372FCEC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 xml:space="preserve">Булгакова Альмира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Абдулхаковна</w:t>
            </w:r>
            <w:proofErr w:type="spellEnd"/>
          </w:p>
        </w:tc>
        <w:tc>
          <w:tcPr>
            <w:tcW w:w="2552" w:type="dxa"/>
          </w:tcPr>
          <w:p w14:paraId="7D5DD1A8" w14:textId="77777777" w:rsidR="00426A00" w:rsidRPr="00426A00" w:rsidRDefault="00426A00" w:rsidP="00064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Старший преподаватель ОПО, к.м.н.</w:t>
            </w:r>
          </w:p>
        </w:tc>
        <w:tc>
          <w:tcPr>
            <w:tcW w:w="1559" w:type="dxa"/>
          </w:tcPr>
          <w:p w14:paraId="134117C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К.</w:t>
            </w:r>
            <w:proofErr w:type="gramStart"/>
            <w:r w:rsidRPr="00426A00">
              <w:rPr>
                <w:rFonts w:ascii="Times New Roman" w:hAnsi="Times New Roman" w:cs="Times New Roman"/>
              </w:rPr>
              <w:t>м.н</w:t>
            </w:r>
            <w:proofErr w:type="spellEnd"/>
            <w:proofErr w:type="gramEnd"/>
          </w:p>
        </w:tc>
        <w:tc>
          <w:tcPr>
            <w:tcW w:w="2268" w:type="dxa"/>
          </w:tcPr>
          <w:p w14:paraId="721C1BDC" w14:textId="4AC7E7C1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65955F38" w14:textId="77777777" w:rsidTr="00426A00">
        <w:trPr>
          <w:trHeight w:val="419"/>
        </w:trPr>
        <w:tc>
          <w:tcPr>
            <w:tcW w:w="531" w:type="dxa"/>
          </w:tcPr>
          <w:p w14:paraId="2B053198" w14:textId="15E54268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14C4B5F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Имантаева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Майра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Беримжановна</w:t>
            </w:r>
            <w:proofErr w:type="spellEnd"/>
          </w:p>
        </w:tc>
        <w:tc>
          <w:tcPr>
            <w:tcW w:w="2552" w:type="dxa"/>
          </w:tcPr>
          <w:p w14:paraId="66F422FF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Профессор (ППС)</w:t>
            </w:r>
          </w:p>
        </w:tc>
        <w:tc>
          <w:tcPr>
            <w:tcW w:w="1559" w:type="dxa"/>
          </w:tcPr>
          <w:p w14:paraId="3EEF8647" w14:textId="0A3F116F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>,</w:t>
            </w:r>
            <w:r w:rsidRPr="00426A00">
              <w:rPr>
                <w:rFonts w:ascii="Times New Roman" w:hAnsi="Times New Roman" w:cs="Times New Roman"/>
              </w:rPr>
              <w:t xml:space="preserve"> </w:t>
            </w:r>
            <w:r w:rsidRPr="00426A00"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2268" w:type="dxa"/>
          </w:tcPr>
          <w:p w14:paraId="4645247B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0DF82F60" w14:textId="77777777" w:rsidTr="00426A00">
        <w:trPr>
          <w:trHeight w:val="419"/>
        </w:trPr>
        <w:tc>
          <w:tcPr>
            <w:tcW w:w="531" w:type="dxa"/>
          </w:tcPr>
          <w:p w14:paraId="2E72CDB2" w14:textId="17314A01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54A0427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Бейсенбаева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Балкия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Самратовна</w:t>
            </w:r>
            <w:proofErr w:type="spellEnd"/>
          </w:p>
        </w:tc>
        <w:tc>
          <w:tcPr>
            <w:tcW w:w="2552" w:type="dxa"/>
          </w:tcPr>
          <w:p w14:paraId="038E0185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Профессор (ППС)</w:t>
            </w:r>
          </w:p>
        </w:tc>
        <w:tc>
          <w:tcPr>
            <w:tcW w:w="1559" w:type="dxa"/>
          </w:tcPr>
          <w:p w14:paraId="79DD0B60" w14:textId="16DCCBE9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>,</w:t>
            </w:r>
            <w:r w:rsidRPr="00426A00">
              <w:rPr>
                <w:rFonts w:ascii="Times New Roman" w:hAnsi="Times New Roman" w:cs="Times New Roman"/>
              </w:rPr>
              <w:t xml:space="preserve"> </w:t>
            </w:r>
            <w:r w:rsidRPr="00426A00">
              <w:rPr>
                <w:rFonts w:ascii="Times New Roman" w:hAnsi="Times New Roman" w:cs="Times New Roman"/>
              </w:rPr>
              <w:t>Почетный проф.</w:t>
            </w:r>
          </w:p>
        </w:tc>
        <w:tc>
          <w:tcPr>
            <w:tcW w:w="2268" w:type="dxa"/>
          </w:tcPr>
          <w:p w14:paraId="1B1EF70B" w14:textId="02ABB65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6E16B1B9" w14:textId="77777777" w:rsidTr="00426A00">
        <w:trPr>
          <w:trHeight w:val="419"/>
        </w:trPr>
        <w:tc>
          <w:tcPr>
            <w:tcW w:w="531" w:type="dxa"/>
          </w:tcPr>
          <w:p w14:paraId="053E2934" w14:textId="58F0C102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3CBF73A0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Степанова Ирина Станиславовна</w:t>
            </w:r>
          </w:p>
        </w:tc>
        <w:tc>
          <w:tcPr>
            <w:tcW w:w="2552" w:type="dxa"/>
          </w:tcPr>
          <w:p w14:paraId="17C3A2C2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Профессор (ППС)</w:t>
            </w:r>
          </w:p>
        </w:tc>
        <w:tc>
          <w:tcPr>
            <w:tcW w:w="1559" w:type="dxa"/>
          </w:tcPr>
          <w:p w14:paraId="4747B9F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Д.м.н.</w:t>
            </w:r>
          </w:p>
        </w:tc>
        <w:tc>
          <w:tcPr>
            <w:tcW w:w="2268" w:type="dxa"/>
          </w:tcPr>
          <w:p w14:paraId="42A5CF83" w14:textId="107EE2F4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34C26419" w14:textId="77777777" w:rsidTr="00426A00">
        <w:trPr>
          <w:trHeight w:val="419"/>
        </w:trPr>
        <w:tc>
          <w:tcPr>
            <w:tcW w:w="531" w:type="dxa"/>
          </w:tcPr>
          <w:p w14:paraId="77ACFDF0" w14:textId="27294FDB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4296EA95" w14:textId="77777777" w:rsidR="00426A00" w:rsidRPr="00426A00" w:rsidRDefault="00426A00" w:rsidP="00BB6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Долматова Ирина Анатольевна</w:t>
            </w:r>
          </w:p>
        </w:tc>
        <w:tc>
          <w:tcPr>
            <w:tcW w:w="2552" w:type="dxa"/>
          </w:tcPr>
          <w:p w14:paraId="32B21C7D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1559" w:type="dxa"/>
          </w:tcPr>
          <w:p w14:paraId="75FBB063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Д.м.н.</w:t>
            </w:r>
          </w:p>
        </w:tc>
        <w:tc>
          <w:tcPr>
            <w:tcW w:w="2268" w:type="dxa"/>
          </w:tcPr>
          <w:p w14:paraId="590876CC" w14:textId="6ED558B9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3B49EFA4" w14:textId="77777777" w:rsidTr="00426A00">
        <w:trPr>
          <w:trHeight w:val="419"/>
        </w:trPr>
        <w:tc>
          <w:tcPr>
            <w:tcW w:w="531" w:type="dxa"/>
          </w:tcPr>
          <w:p w14:paraId="733EE826" w14:textId="77777777" w:rsidR="00426A00" w:rsidRPr="00426A00" w:rsidRDefault="00426A00" w:rsidP="00E85B69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4F5CF25D" w14:textId="1E7B2F7C" w:rsidR="00426A00" w:rsidRPr="00426A00" w:rsidRDefault="00426A00" w:rsidP="00E85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Джуматаева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Зауре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Асылхановна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3BCABDAA" w14:textId="77777777" w:rsidR="00426A00" w:rsidRPr="00426A00" w:rsidRDefault="00426A00" w:rsidP="00E85B6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6BDB0177" w14:textId="77777777" w:rsidR="00426A00" w:rsidRPr="00426A00" w:rsidRDefault="00426A00" w:rsidP="00E85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6A00">
              <w:rPr>
                <w:rFonts w:ascii="Times New Roman" w:hAnsi="Times New Roman" w:cs="Times New Roman"/>
              </w:rPr>
              <w:t>.м.н.</w:t>
            </w:r>
          </w:p>
        </w:tc>
        <w:tc>
          <w:tcPr>
            <w:tcW w:w="2268" w:type="dxa"/>
          </w:tcPr>
          <w:p w14:paraId="2449B8F9" w14:textId="77777777" w:rsidR="00426A00" w:rsidRPr="00426A00" w:rsidRDefault="00426A00" w:rsidP="00E85B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0EF95EC" w14:textId="77777777" w:rsidTr="00426A00">
        <w:trPr>
          <w:trHeight w:val="419"/>
        </w:trPr>
        <w:tc>
          <w:tcPr>
            <w:tcW w:w="531" w:type="dxa"/>
          </w:tcPr>
          <w:p w14:paraId="60A8F419" w14:textId="77777777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4CA95F03" w14:textId="54CD5229" w:rsidR="00426A00" w:rsidRPr="00426A00" w:rsidRDefault="00426A00" w:rsidP="00BB6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Исергепов</w:t>
            </w:r>
            <w:r w:rsidRPr="00426A00">
              <w:rPr>
                <w:rFonts w:ascii="Times New Roman" w:hAnsi="Times New Roman" w:cs="Times New Roman"/>
              </w:rPr>
              <w:t xml:space="preserve">а Ботагоз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Искаковна</w:t>
            </w:r>
            <w:proofErr w:type="spellEnd"/>
          </w:p>
        </w:tc>
        <w:tc>
          <w:tcPr>
            <w:tcW w:w="2552" w:type="dxa"/>
          </w:tcPr>
          <w:p w14:paraId="18AEE091" w14:textId="33C9AB98" w:rsidR="00426A00" w:rsidRPr="00426A00" w:rsidRDefault="00426A00" w:rsidP="00A005E9">
            <w:pPr>
              <w:pStyle w:val="a7"/>
              <w:rPr>
                <w:rFonts w:ascii="Times New Roman" w:hAnsi="Times New Roman"/>
              </w:rPr>
            </w:pPr>
            <w:r w:rsidRPr="00426A00">
              <w:rPr>
                <w:rFonts w:ascii="Times New Roman" w:hAnsi="Times New Roman"/>
                <w:lang w:val="kk-KZ"/>
              </w:rPr>
              <w:t>Зам.</w:t>
            </w:r>
            <w:r w:rsidRPr="00426A00">
              <w:rPr>
                <w:rFonts w:ascii="Times New Roman" w:hAnsi="Times New Roman"/>
                <w:lang w:val="kk-KZ"/>
              </w:rPr>
              <w:t>Генеральн</w:t>
            </w:r>
            <w:r w:rsidRPr="00426A00">
              <w:rPr>
                <w:rFonts w:ascii="Times New Roman" w:hAnsi="Times New Roman"/>
                <w:lang w:val="kk-KZ"/>
              </w:rPr>
              <w:t xml:space="preserve">ого </w:t>
            </w:r>
            <w:r w:rsidRPr="00426A00">
              <w:rPr>
                <w:rFonts w:ascii="Times New Roman" w:hAnsi="Times New Roman"/>
                <w:lang w:val="kk-KZ"/>
              </w:rPr>
              <w:t>директор</w:t>
            </w:r>
            <w:r w:rsidRPr="00426A00">
              <w:rPr>
                <w:rFonts w:ascii="Times New Roman" w:hAnsi="Times New Roman"/>
                <w:lang w:val="kk-KZ"/>
              </w:rPr>
              <w:t>а по науке</w:t>
            </w:r>
          </w:p>
        </w:tc>
        <w:tc>
          <w:tcPr>
            <w:tcW w:w="1559" w:type="dxa"/>
          </w:tcPr>
          <w:p w14:paraId="07E9D26D" w14:textId="06D1042E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4960C843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4D23B398" w14:textId="77777777" w:rsidTr="00426A00">
        <w:trPr>
          <w:trHeight w:val="419"/>
        </w:trPr>
        <w:tc>
          <w:tcPr>
            <w:tcW w:w="531" w:type="dxa"/>
          </w:tcPr>
          <w:p w14:paraId="2086F3D1" w14:textId="76E94E23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74445F81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 xml:space="preserve">Оразбеков Лукпан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Нурланович</w:t>
            </w:r>
            <w:proofErr w:type="spellEnd"/>
          </w:p>
        </w:tc>
        <w:tc>
          <w:tcPr>
            <w:tcW w:w="2552" w:type="dxa"/>
          </w:tcPr>
          <w:p w14:paraId="7E10DC1C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Заведующий 1 - отделения </w:t>
            </w:r>
          </w:p>
        </w:tc>
        <w:tc>
          <w:tcPr>
            <w:tcW w:w="1559" w:type="dxa"/>
          </w:tcPr>
          <w:p w14:paraId="67D90EF0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77B3F0A4" w14:textId="09B996E3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429C2383" w14:textId="77777777" w:rsidTr="00426A00">
        <w:trPr>
          <w:trHeight w:val="419"/>
        </w:trPr>
        <w:tc>
          <w:tcPr>
            <w:tcW w:w="531" w:type="dxa"/>
          </w:tcPr>
          <w:p w14:paraId="1DC51D20" w14:textId="77777777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2DFB1FC8" w14:textId="44F616BE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Жургумбаев</w:t>
            </w:r>
            <w:r w:rsidRPr="00426A00">
              <w:rPr>
                <w:rFonts w:ascii="Times New Roman" w:hAnsi="Times New Roman" w:cs="Times New Roman"/>
              </w:rPr>
              <w:t>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2552" w:type="dxa"/>
          </w:tcPr>
          <w:p w14:paraId="15FEF641" w14:textId="09D5CF41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Заведующ</w:t>
            </w:r>
            <w:r w:rsidRPr="00426A00">
              <w:rPr>
                <w:rFonts w:ascii="Times New Roman" w:hAnsi="Times New Roman"/>
                <w:lang w:val="kk-KZ"/>
              </w:rPr>
              <w:t xml:space="preserve">ая 2 </w:t>
            </w:r>
            <w:r w:rsidRPr="00426A00">
              <w:rPr>
                <w:rFonts w:ascii="Times New Roman" w:hAnsi="Times New Roman"/>
                <w:lang w:val="kk-KZ"/>
              </w:rPr>
              <w:t>отделения</w:t>
            </w:r>
            <w:r w:rsidRPr="00426A0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139D0BC" w14:textId="1B9A1C4C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59523A87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56667C50" w14:textId="77777777" w:rsidTr="00426A00">
        <w:trPr>
          <w:trHeight w:val="419"/>
        </w:trPr>
        <w:tc>
          <w:tcPr>
            <w:tcW w:w="531" w:type="dxa"/>
          </w:tcPr>
          <w:p w14:paraId="6DADBD56" w14:textId="6F677CCA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3D457465" w14:textId="6D560B15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Есимова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Асель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Аскербековна</w:t>
            </w:r>
            <w:proofErr w:type="spellEnd"/>
          </w:p>
        </w:tc>
        <w:tc>
          <w:tcPr>
            <w:tcW w:w="2552" w:type="dxa"/>
          </w:tcPr>
          <w:p w14:paraId="2C8F0CC0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Старший преподаватель</w:t>
            </w:r>
          </w:p>
        </w:tc>
        <w:tc>
          <w:tcPr>
            <w:tcW w:w="1559" w:type="dxa"/>
          </w:tcPr>
          <w:p w14:paraId="06E8F539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4FC868BA" w14:textId="2FDE48AD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279E4340" w14:textId="77777777" w:rsidTr="00426A00">
        <w:trPr>
          <w:trHeight w:val="419"/>
        </w:trPr>
        <w:tc>
          <w:tcPr>
            <w:tcW w:w="531" w:type="dxa"/>
          </w:tcPr>
          <w:p w14:paraId="34BBF39D" w14:textId="702B36C2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297D8CC0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Жургумбаева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2552" w:type="dxa"/>
          </w:tcPr>
          <w:p w14:paraId="508D7CDD" w14:textId="77777777" w:rsidR="00426A00" w:rsidRPr="00426A00" w:rsidRDefault="00426A00" w:rsidP="00ED48A8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Заведующая 2 – отделения </w:t>
            </w:r>
          </w:p>
        </w:tc>
        <w:tc>
          <w:tcPr>
            <w:tcW w:w="1559" w:type="dxa"/>
          </w:tcPr>
          <w:p w14:paraId="5EFBFF5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1B04F100" w14:textId="7D96CFE3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59BFD7C" w14:textId="77777777" w:rsidTr="00426A00">
        <w:trPr>
          <w:trHeight w:val="419"/>
        </w:trPr>
        <w:tc>
          <w:tcPr>
            <w:tcW w:w="531" w:type="dxa"/>
          </w:tcPr>
          <w:p w14:paraId="7D86B534" w14:textId="44E0A78A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33E28C9E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 xml:space="preserve">Аль-Асталь Мухаммед </w:t>
            </w:r>
          </w:p>
        </w:tc>
        <w:tc>
          <w:tcPr>
            <w:tcW w:w="2552" w:type="dxa"/>
          </w:tcPr>
          <w:p w14:paraId="55FCE8B1" w14:textId="5AFE0334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6277BD45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1D56CA4F" w14:textId="1DB23CC4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ED8A006" w14:textId="77777777" w:rsidTr="00426A00">
        <w:trPr>
          <w:trHeight w:val="419"/>
        </w:trPr>
        <w:tc>
          <w:tcPr>
            <w:tcW w:w="531" w:type="dxa"/>
          </w:tcPr>
          <w:p w14:paraId="6C584E25" w14:textId="798824BB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12BAC1F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Сабырбаев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Нурлан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Бердаулетович</w:t>
            </w:r>
            <w:proofErr w:type="spellEnd"/>
          </w:p>
        </w:tc>
        <w:tc>
          <w:tcPr>
            <w:tcW w:w="2552" w:type="dxa"/>
          </w:tcPr>
          <w:p w14:paraId="5FE890AC" w14:textId="3934A045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7803060D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14417956" w14:textId="59D1E413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4E6979A9" w14:textId="77777777" w:rsidTr="00426A00">
        <w:trPr>
          <w:trHeight w:val="419"/>
        </w:trPr>
        <w:tc>
          <w:tcPr>
            <w:tcW w:w="531" w:type="dxa"/>
          </w:tcPr>
          <w:p w14:paraId="477FE078" w14:textId="76F624B3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FD330B7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Тулетова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Айгерим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Серикбаевна</w:t>
            </w:r>
            <w:proofErr w:type="spellEnd"/>
          </w:p>
        </w:tc>
        <w:tc>
          <w:tcPr>
            <w:tcW w:w="2552" w:type="dxa"/>
          </w:tcPr>
          <w:p w14:paraId="34009D25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</w:rPr>
            </w:pPr>
            <w:r w:rsidRPr="00426A00">
              <w:rPr>
                <w:rFonts w:ascii="Times New Roman" w:hAnsi="Times New Roman"/>
                <w:lang w:val="kk-KZ"/>
              </w:rPr>
              <w:t>Врач – офтальмолог</w:t>
            </w:r>
          </w:p>
        </w:tc>
        <w:tc>
          <w:tcPr>
            <w:tcW w:w="1559" w:type="dxa"/>
          </w:tcPr>
          <w:p w14:paraId="169964EB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320D9713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A00" w:rsidRPr="00426A00" w14:paraId="13ED689A" w14:textId="77777777" w:rsidTr="00426A00">
        <w:trPr>
          <w:trHeight w:val="419"/>
        </w:trPr>
        <w:tc>
          <w:tcPr>
            <w:tcW w:w="531" w:type="dxa"/>
          </w:tcPr>
          <w:p w14:paraId="3F6D265B" w14:textId="5BEAD026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5965425B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Жакыбеков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Адилович</w:t>
            </w:r>
            <w:proofErr w:type="spellEnd"/>
          </w:p>
        </w:tc>
        <w:tc>
          <w:tcPr>
            <w:tcW w:w="2552" w:type="dxa"/>
          </w:tcPr>
          <w:p w14:paraId="1CAF79F9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Заведующий отделением</w:t>
            </w:r>
          </w:p>
        </w:tc>
        <w:tc>
          <w:tcPr>
            <w:tcW w:w="1559" w:type="dxa"/>
          </w:tcPr>
          <w:p w14:paraId="12E701ED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49491668" w14:textId="64278192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62A3FA99" w14:textId="77777777" w:rsidTr="00426A00">
        <w:trPr>
          <w:trHeight w:val="419"/>
        </w:trPr>
        <w:tc>
          <w:tcPr>
            <w:tcW w:w="531" w:type="dxa"/>
          </w:tcPr>
          <w:p w14:paraId="15D2A71A" w14:textId="5A403C03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4D614B0A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 xml:space="preserve">Панченко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2552" w:type="dxa"/>
          </w:tcPr>
          <w:p w14:paraId="28889A1F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Старший преподаватель ОПО </w:t>
            </w:r>
          </w:p>
        </w:tc>
        <w:tc>
          <w:tcPr>
            <w:tcW w:w="1559" w:type="dxa"/>
          </w:tcPr>
          <w:p w14:paraId="1B8D68C9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7840A26C" w14:textId="5AA2A19E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54F4CB63" w14:textId="77777777" w:rsidTr="00426A00">
        <w:trPr>
          <w:trHeight w:val="419"/>
        </w:trPr>
        <w:tc>
          <w:tcPr>
            <w:tcW w:w="531" w:type="dxa"/>
          </w:tcPr>
          <w:p w14:paraId="6479D006" w14:textId="77777777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302E6A78" w14:textId="1D2E342B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Одинцов</w:t>
            </w:r>
            <w:r w:rsidRPr="00426A00">
              <w:rPr>
                <w:rFonts w:ascii="Times New Roman" w:hAnsi="Times New Roman" w:cs="Times New Roman"/>
              </w:rPr>
              <w:t xml:space="preserve"> Константин Владимирович</w:t>
            </w:r>
          </w:p>
        </w:tc>
        <w:tc>
          <w:tcPr>
            <w:tcW w:w="2552" w:type="dxa"/>
          </w:tcPr>
          <w:p w14:paraId="7FB753D5" w14:textId="698B17EB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Врач – офтальмолог</w:t>
            </w:r>
          </w:p>
        </w:tc>
        <w:tc>
          <w:tcPr>
            <w:tcW w:w="1559" w:type="dxa"/>
          </w:tcPr>
          <w:p w14:paraId="3718153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445EC7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54664D9" w14:textId="77777777" w:rsidTr="00426A00">
        <w:trPr>
          <w:trHeight w:val="419"/>
        </w:trPr>
        <w:tc>
          <w:tcPr>
            <w:tcW w:w="531" w:type="dxa"/>
          </w:tcPr>
          <w:p w14:paraId="47D1B90A" w14:textId="6D4B22BE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53B49F54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Асылбекова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Асель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2552" w:type="dxa"/>
          </w:tcPr>
          <w:p w14:paraId="53514C88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отделения функциональной диагностики </w:t>
            </w:r>
          </w:p>
        </w:tc>
        <w:tc>
          <w:tcPr>
            <w:tcW w:w="1559" w:type="dxa"/>
          </w:tcPr>
          <w:p w14:paraId="70F1D046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530C9895" w14:textId="2C1F1399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7045D0C5" w14:textId="77777777" w:rsidTr="00426A00">
        <w:trPr>
          <w:trHeight w:val="419"/>
        </w:trPr>
        <w:tc>
          <w:tcPr>
            <w:tcW w:w="531" w:type="dxa"/>
          </w:tcPr>
          <w:p w14:paraId="18978EB5" w14:textId="7680C330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094A803C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6A00">
              <w:rPr>
                <w:rFonts w:ascii="Times New Roman" w:hAnsi="Times New Roman" w:cs="Times New Roman"/>
              </w:rPr>
              <w:t>Ким Ольга Робертовна</w:t>
            </w:r>
          </w:p>
        </w:tc>
        <w:tc>
          <w:tcPr>
            <w:tcW w:w="2552" w:type="dxa"/>
          </w:tcPr>
          <w:p w14:paraId="0A264668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Заведующая рефракционной лазерной лазерной хирургии </w:t>
            </w:r>
          </w:p>
        </w:tc>
        <w:tc>
          <w:tcPr>
            <w:tcW w:w="1559" w:type="dxa"/>
          </w:tcPr>
          <w:p w14:paraId="7967B7A1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662D3B38" w14:textId="3F3FAF52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3D1500B8" w14:textId="77777777" w:rsidTr="00426A00">
        <w:trPr>
          <w:trHeight w:val="419"/>
        </w:trPr>
        <w:tc>
          <w:tcPr>
            <w:tcW w:w="531" w:type="dxa"/>
          </w:tcPr>
          <w:p w14:paraId="41671851" w14:textId="44CD057E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</w:tcPr>
          <w:p w14:paraId="2B1CB3EB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6A00">
              <w:rPr>
                <w:rFonts w:ascii="Times New Roman" w:hAnsi="Times New Roman" w:cs="Times New Roman"/>
                <w:lang w:val="kk-KZ"/>
              </w:rPr>
              <w:t>Ү</w:t>
            </w:r>
            <w:proofErr w:type="spellStart"/>
            <w:r w:rsidRPr="00426A00">
              <w:rPr>
                <w:rFonts w:ascii="Times New Roman" w:hAnsi="Times New Roman" w:cs="Times New Roman"/>
              </w:rPr>
              <w:t>мбетиар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Беким</w:t>
            </w:r>
            <w:proofErr w:type="spellEnd"/>
            <w:r w:rsidRPr="00426A00">
              <w:rPr>
                <w:rFonts w:ascii="Times New Roman" w:hAnsi="Times New Roman" w:cs="Times New Roman"/>
                <w:lang w:val="kk-KZ"/>
              </w:rPr>
              <w:t>ұлы</w:t>
            </w:r>
          </w:p>
        </w:tc>
        <w:tc>
          <w:tcPr>
            <w:tcW w:w="2552" w:type="dxa"/>
          </w:tcPr>
          <w:p w14:paraId="072F05B5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Заведующий лазерного отделения </w:t>
            </w:r>
          </w:p>
        </w:tc>
        <w:tc>
          <w:tcPr>
            <w:tcW w:w="1559" w:type="dxa"/>
          </w:tcPr>
          <w:p w14:paraId="31FAA13C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12E38293" w14:textId="0935B55C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7FF0D1F" w14:textId="77777777" w:rsidTr="00426A00">
        <w:trPr>
          <w:trHeight w:val="419"/>
        </w:trPr>
        <w:tc>
          <w:tcPr>
            <w:tcW w:w="531" w:type="dxa"/>
          </w:tcPr>
          <w:p w14:paraId="69C958F9" w14:textId="085892C3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6C674942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6A00">
              <w:rPr>
                <w:rFonts w:ascii="Times New Roman" w:hAnsi="Times New Roman" w:cs="Times New Roman"/>
                <w:lang w:val="kk-KZ"/>
              </w:rPr>
              <w:t>Исламова Сауле Елеулиевна</w:t>
            </w:r>
          </w:p>
        </w:tc>
        <w:tc>
          <w:tcPr>
            <w:tcW w:w="2552" w:type="dxa"/>
          </w:tcPr>
          <w:p w14:paraId="51724C08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Заведущая приемного отделения</w:t>
            </w:r>
          </w:p>
        </w:tc>
        <w:tc>
          <w:tcPr>
            <w:tcW w:w="1559" w:type="dxa"/>
          </w:tcPr>
          <w:p w14:paraId="28DBADD8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02162E68" w14:textId="6C7B325B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6A00" w:rsidRPr="00426A00" w14:paraId="2083D672" w14:textId="77777777" w:rsidTr="00426A00">
        <w:trPr>
          <w:trHeight w:val="419"/>
        </w:trPr>
        <w:tc>
          <w:tcPr>
            <w:tcW w:w="531" w:type="dxa"/>
          </w:tcPr>
          <w:p w14:paraId="7EA720B9" w14:textId="4902EA1A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6C9F4E78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6A00">
              <w:rPr>
                <w:rFonts w:ascii="Times New Roman" w:hAnsi="Times New Roman" w:cs="Times New Roman"/>
                <w:lang w:val="kk-KZ"/>
              </w:rPr>
              <w:t>Шарипова Асель Усенбаевна</w:t>
            </w:r>
          </w:p>
        </w:tc>
        <w:tc>
          <w:tcPr>
            <w:tcW w:w="2552" w:type="dxa"/>
          </w:tcPr>
          <w:p w14:paraId="369235C6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2225C13A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6A00">
              <w:rPr>
                <w:rFonts w:ascii="Times New Roman" w:hAnsi="Times New Roman" w:cs="Times New Roman"/>
                <w:lang w:val="kk-KZ"/>
              </w:rPr>
              <w:t>К.м.н.</w:t>
            </w:r>
          </w:p>
        </w:tc>
        <w:tc>
          <w:tcPr>
            <w:tcW w:w="2268" w:type="dxa"/>
          </w:tcPr>
          <w:p w14:paraId="4EDD72A4" w14:textId="4D47C624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6A00" w:rsidRPr="00426A00" w14:paraId="3CEF162F" w14:textId="77777777" w:rsidTr="00426A00">
        <w:trPr>
          <w:trHeight w:val="419"/>
        </w:trPr>
        <w:tc>
          <w:tcPr>
            <w:tcW w:w="531" w:type="dxa"/>
          </w:tcPr>
          <w:p w14:paraId="7CC69739" w14:textId="0FDBC82E" w:rsidR="00426A00" w:rsidRPr="00426A00" w:rsidRDefault="00426A00" w:rsidP="00AC2191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69A44E4E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Бахытбек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Бахытбек</w:t>
            </w:r>
            <w:proofErr w:type="spellEnd"/>
            <w:r w:rsidRPr="00426A00">
              <w:rPr>
                <w:rFonts w:ascii="Times New Roman" w:hAnsi="Times New Roman" w:cs="Times New Roman"/>
                <w:lang w:val="kk-KZ"/>
              </w:rPr>
              <w:t>қызы</w:t>
            </w:r>
          </w:p>
        </w:tc>
        <w:tc>
          <w:tcPr>
            <w:tcW w:w="2552" w:type="dxa"/>
          </w:tcPr>
          <w:p w14:paraId="5F5CF60D" w14:textId="77777777" w:rsidR="00426A00" w:rsidRPr="00426A00" w:rsidRDefault="00426A00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0C584A43" w14:textId="77777777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433FAF" w14:textId="5589414C" w:rsidR="00426A00" w:rsidRPr="00426A00" w:rsidRDefault="00426A00" w:rsidP="00A005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0BBC8DF1" w14:textId="77777777" w:rsidTr="00426A00">
        <w:trPr>
          <w:trHeight w:val="419"/>
        </w:trPr>
        <w:tc>
          <w:tcPr>
            <w:tcW w:w="531" w:type="dxa"/>
          </w:tcPr>
          <w:p w14:paraId="5F306525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5EA51AC6" w14:textId="4F3AB8A6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Искакбаев</w:t>
            </w:r>
            <w:r w:rsidRPr="00426A00">
              <w:rPr>
                <w:rFonts w:ascii="Times New Roman" w:hAnsi="Times New Roman" w:cs="Times New Roman"/>
              </w:rPr>
              <w:t>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Жулдыз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Сейтхановна</w:t>
            </w:r>
            <w:proofErr w:type="spellEnd"/>
          </w:p>
        </w:tc>
        <w:tc>
          <w:tcPr>
            <w:tcW w:w="2552" w:type="dxa"/>
          </w:tcPr>
          <w:p w14:paraId="7F011211" w14:textId="1F99A65F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671F04D8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C7D17E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2D758938" w14:textId="77777777" w:rsidTr="00426A00">
        <w:trPr>
          <w:trHeight w:val="419"/>
        </w:trPr>
        <w:tc>
          <w:tcPr>
            <w:tcW w:w="531" w:type="dxa"/>
          </w:tcPr>
          <w:p w14:paraId="739AAA41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0F8268D1" w14:textId="564E37EF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Аубакиров</w:t>
            </w:r>
            <w:r w:rsidRPr="00426A00">
              <w:rPr>
                <w:rFonts w:ascii="Times New Roman" w:hAnsi="Times New Roman" w:cs="Times New Roman"/>
              </w:rPr>
              <w:t>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Алуа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сауытбековна</w:t>
            </w:r>
            <w:proofErr w:type="spellEnd"/>
          </w:p>
        </w:tc>
        <w:tc>
          <w:tcPr>
            <w:tcW w:w="2552" w:type="dxa"/>
          </w:tcPr>
          <w:p w14:paraId="18FBCE4E" w14:textId="0E533151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0F26388B" w14:textId="023C634F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2268" w:type="dxa"/>
          </w:tcPr>
          <w:p w14:paraId="5309790B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18F04726" w14:textId="77777777" w:rsidTr="00426A00">
        <w:trPr>
          <w:trHeight w:val="419"/>
        </w:trPr>
        <w:tc>
          <w:tcPr>
            <w:tcW w:w="531" w:type="dxa"/>
          </w:tcPr>
          <w:p w14:paraId="10C20BA9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7F46098A" w14:textId="6A0A782C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00">
              <w:rPr>
                <w:rFonts w:ascii="Times New Roman" w:hAnsi="Times New Roman" w:cs="Times New Roman"/>
              </w:rPr>
              <w:t>Расулов</w:t>
            </w:r>
            <w:r w:rsidRPr="00426A00">
              <w:rPr>
                <w:rFonts w:ascii="Times New Roman" w:hAnsi="Times New Roman" w:cs="Times New Roman"/>
              </w:rPr>
              <w:t xml:space="preserve"> Идрис Рашидович</w:t>
            </w:r>
          </w:p>
        </w:tc>
        <w:tc>
          <w:tcPr>
            <w:tcW w:w="2552" w:type="dxa"/>
          </w:tcPr>
          <w:p w14:paraId="3CE8E759" w14:textId="66E61549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4E0010AE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4B75B9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6396F019" w14:textId="77777777" w:rsidTr="00426A00">
        <w:trPr>
          <w:trHeight w:val="419"/>
        </w:trPr>
        <w:tc>
          <w:tcPr>
            <w:tcW w:w="531" w:type="dxa"/>
          </w:tcPr>
          <w:p w14:paraId="0C681C50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1112DAAB" w14:textId="1E7F0D03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Таштитов</w:t>
            </w:r>
            <w:r w:rsidRPr="00426A00">
              <w:rPr>
                <w:rFonts w:ascii="Times New Roman" w:hAnsi="Times New Roman" w:cs="Times New Roman"/>
              </w:rPr>
              <w:t>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Ляйля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Болатовна</w:t>
            </w:r>
            <w:proofErr w:type="spellEnd"/>
          </w:p>
        </w:tc>
        <w:tc>
          <w:tcPr>
            <w:tcW w:w="2552" w:type="dxa"/>
          </w:tcPr>
          <w:p w14:paraId="1B5B8F0A" w14:textId="5085FBB4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228B3FF6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00D923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601A3A97" w14:textId="77777777" w:rsidTr="00426A00">
        <w:trPr>
          <w:trHeight w:val="419"/>
        </w:trPr>
        <w:tc>
          <w:tcPr>
            <w:tcW w:w="531" w:type="dxa"/>
          </w:tcPr>
          <w:p w14:paraId="452EE99F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33C5402B" w14:textId="07712A11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Мухатаев</w:t>
            </w:r>
            <w:r w:rsidRPr="00426A00">
              <w:rPr>
                <w:rFonts w:ascii="Times New Roman" w:hAnsi="Times New Roman" w:cs="Times New Roman"/>
              </w:rPr>
              <w:t>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Гульжанат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Карисаевна</w:t>
            </w:r>
            <w:proofErr w:type="spellEnd"/>
          </w:p>
        </w:tc>
        <w:tc>
          <w:tcPr>
            <w:tcW w:w="2552" w:type="dxa"/>
          </w:tcPr>
          <w:p w14:paraId="313B8F6F" w14:textId="48E7D40C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54FA58AF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59BFA6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56BC4E48" w14:textId="77777777" w:rsidTr="00426A00">
        <w:trPr>
          <w:trHeight w:val="419"/>
        </w:trPr>
        <w:tc>
          <w:tcPr>
            <w:tcW w:w="531" w:type="dxa"/>
          </w:tcPr>
          <w:p w14:paraId="52A849AA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1D1ED3A8" w14:textId="2DCE2F3A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Смагулова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Асылбековна</w:t>
            </w:r>
            <w:proofErr w:type="spellEnd"/>
          </w:p>
        </w:tc>
        <w:tc>
          <w:tcPr>
            <w:tcW w:w="2552" w:type="dxa"/>
          </w:tcPr>
          <w:p w14:paraId="42AA8B41" w14:textId="2DED5431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23AD116F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6D1B47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6A00" w:rsidRPr="00426A00" w14:paraId="4B8459F1" w14:textId="77777777" w:rsidTr="00426A00">
        <w:trPr>
          <w:trHeight w:val="419"/>
        </w:trPr>
        <w:tc>
          <w:tcPr>
            <w:tcW w:w="531" w:type="dxa"/>
          </w:tcPr>
          <w:p w14:paraId="5936256A" w14:textId="77777777" w:rsidR="00426A00" w:rsidRPr="00426A00" w:rsidRDefault="00426A00" w:rsidP="00FF55C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559" w:type="dxa"/>
          </w:tcPr>
          <w:p w14:paraId="0D4649C0" w14:textId="484DD60D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A00">
              <w:rPr>
                <w:rFonts w:ascii="Times New Roman" w:hAnsi="Times New Roman" w:cs="Times New Roman"/>
              </w:rPr>
              <w:t>Ерболулы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Мадия</w:t>
            </w:r>
            <w:proofErr w:type="spellStart"/>
            <w:r w:rsidRPr="00426A00">
              <w:rPr>
                <w:rFonts w:ascii="Times New Roman" w:hAnsi="Times New Roman" w:cs="Times New Roman"/>
              </w:rPr>
              <w:t>р</w:t>
            </w:r>
            <w:proofErr w:type="spellEnd"/>
            <w:r w:rsidRPr="0042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A00">
              <w:rPr>
                <w:rFonts w:ascii="Times New Roman" w:hAnsi="Times New Roman" w:cs="Times New Roman"/>
              </w:rPr>
              <w:t>Ерболович</w:t>
            </w:r>
            <w:proofErr w:type="spellEnd"/>
          </w:p>
        </w:tc>
        <w:tc>
          <w:tcPr>
            <w:tcW w:w="2552" w:type="dxa"/>
          </w:tcPr>
          <w:p w14:paraId="5C87EFFD" w14:textId="61252862" w:rsidR="00426A00" w:rsidRPr="00426A00" w:rsidRDefault="00426A00" w:rsidP="00FF55CA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 xml:space="preserve">Врач – офтальмолог </w:t>
            </w:r>
          </w:p>
        </w:tc>
        <w:tc>
          <w:tcPr>
            <w:tcW w:w="1559" w:type="dxa"/>
          </w:tcPr>
          <w:p w14:paraId="660EA150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9CFC35" w14:textId="77777777" w:rsidR="00426A00" w:rsidRPr="00426A00" w:rsidRDefault="00426A00" w:rsidP="00FF55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32DB59" w14:textId="77777777" w:rsidR="00437775" w:rsidRPr="0037629E" w:rsidRDefault="00437775" w:rsidP="00437775"/>
    <w:p w14:paraId="2915A9BE" w14:textId="77777777" w:rsidR="00A269CB" w:rsidRDefault="00A269CB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1DB1A5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34D5B0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F6BD79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CF7A3D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91413E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809B27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CCE06A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CA13A8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60E302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F1886F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BF9D0" w14:textId="77777777" w:rsidR="000645C0" w:rsidRDefault="000645C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7BAB8D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713E55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70EAF7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F2E664" w14:textId="77777777" w:rsidR="00ED48A8" w:rsidRDefault="00ED48A8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7D49F1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8A848E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0C2BE8" w14:textId="77777777" w:rsidR="00FC4EE4" w:rsidRDefault="00FC4EE4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FD218C" w14:textId="77777777" w:rsidR="00A06819" w:rsidRDefault="00A06819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FCCF86" w14:textId="77777777" w:rsidR="000645C0" w:rsidRDefault="000645C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B23574" w14:textId="77777777"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B95A97" w14:textId="77777777"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D51637" w14:textId="77777777" w:rsidR="000748D3" w:rsidRDefault="000748D3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468438" w14:textId="77777777" w:rsidR="004032E1" w:rsidRP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E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04B1C88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2E1">
        <w:rPr>
          <w:rFonts w:ascii="Times New Roman" w:hAnsi="Times New Roman" w:cs="Times New Roman"/>
          <w:sz w:val="24"/>
          <w:szCs w:val="24"/>
        </w:rPr>
        <w:t>Справочник-путеводитель</w:t>
      </w:r>
    </w:p>
    <w:p w14:paraId="2C924C1F" w14:textId="77777777" w:rsidR="004032E1" w:rsidRPr="004032E1" w:rsidRDefault="004032E1" w:rsidP="004032E1">
      <w:pPr>
        <w:ind w:left="360"/>
        <w:jc w:val="right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</w:rPr>
        <w:t>Отчет слушателя резидентуры</w:t>
      </w:r>
    </w:p>
    <w:p w14:paraId="037F1C61" w14:textId="77777777"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Слушатель резидентуры  – Ф.И.О. </w:t>
      </w:r>
    </w:p>
    <w:p w14:paraId="3E7063EB" w14:textId="77777777"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Факультет  </w:t>
      </w:r>
    </w:p>
    <w:p w14:paraId="78B60E6D" w14:textId="77777777"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Кафедра  </w:t>
      </w:r>
    </w:p>
    <w:p w14:paraId="7B54668D" w14:textId="77777777" w:rsidR="004032E1" w:rsidRPr="004032E1" w:rsidRDefault="004032E1" w:rsidP="00403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Специальность  </w:t>
      </w:r>
    </w:p>
    <w:p w14:paraId="6FEF3245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b/>
        </w:rPr>
      </w:pPr>
      <w:r w:rsidRPr="004032E1">
        <w:rPr>
          <w:rFonts w:ascii="Times New Roman" w:hAnsi="Times New Roman"/>
          <w:b/>
        </w:rPr>
        <w:t>Отчет резидента-стажера</w:t>
      </w:r>
    </w:p>
    <w:p w14:paraId="4668756E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___________________________________________</w:t>
      </w:r>
    </w:p>
    <w:p w14:paraId="306DDA3F" w14:textId="77777777"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</w:rPr>
      </w:pPr>
      <w:r w:rsidRPr="004032E1">
        <w:rPr>
          <w:rFonts w:ascii="Times New Roman" w:hAnsi="Times New Roman"/>
        </w:rPr>
        <w:t>(указать Ф.И.О)</w:t>
      </w:r>
    </w:p>
    <w:p w14:paraId="015A8233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</w:p>
    <w:p w14:paraId="084193CE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за ________________________ год обучения</w:t>
      </w:r>
    </w:p>
    <w:p w14:paraId="56CFFEEE" w14:textId="77777777"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  <w:i/>
        </w:rPr>
      </w:pPr>
      <w:r w:rsidRPr="004032E1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4032E1">
        <w:rPr>
          <w:rFonts w:ascii="Times New Roman" w:hAnsi="Times New Roman"/>
          <w:i/>
        </w:rPr>
        <w:t>(первый, второй и т.д.)</w:t>
      </w:r>
    </w:p>
    <w:p w14:paraId="0473E58A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</w:p>
    <w:p w14:paraId="6D399EAB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b/>
          <w:i/>
        </w:rPr>
      </w:pPr>
      <w:r w:rsidRPr="004032E1">
        <w:rPr>
          <w:rFonts w:ascii="Times New Roman" w:hAnsi="Times New Roman"/>
        </w:rPr>
        <w:t>Специальность ____________________________________________________</w:t>
      </w:r>
    </w:p>
    <w:p w14:paraId="56890785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Сроки обучения в резидентуре с «____»______20___г. по «____»_____20___г. </w:t>
      </w:r>
    </w:p>
    <w:p w14:paraId="61F26DD4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Кафедра___________________________________________________________</w:t>
      </w:r>
    </w:p>
    <w:p w14:paraId="2C6C492A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</w:rPr>
      </w:pPr>
      <w:r w:rsidRPr="004032E1">
        <w:rPr>
          <w:rFonts w:ascii="Times New Roman" w:hAnsi="Times New Roman"/>
        </w:rPr>
        <w:t>Куратор___________________________________________________________</w:t>
      </w:r>
    </w:p>
    <w:p w14:paraId="513FA05B" w14:textId="77777777"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                                                (указать Ф.И.О., ученую степень, ученое звание)</w:t>
      </w:r>
    </w:p>
    <w:p w14:paraId="10F7A392" w14:textId="77777777" w:rsidR="004032E1" w:rsidRPr="004032E1" w:rsidRDefault="004032E1" w:rsidP="004032E1">
      <w:pPr>
        <w:pStyle w:val="a7"/>
        <w:rPr>
          <w:rFonts w:ascii="Times New Roman" w:hAnsi="Times New Roman"/>
        </w:rPr>
      </w:pPr>
    </w:p>
    <w:p w14:paraId="074AC9B8" w14:textId="77777777"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Обратная сторона титульного листа. </w:t>
      </w:r>
    </w:p>
    <w:p w14:paraId="5B295BBA" w14:textId="77777777" w:rsidR="004032E1" w:rsidRPr="004032E1" w:rsidRDefault="004032E1" w:rsidP="004032E1">
      <w:pPr>
        <w:pStyle w:val="a7"/>
        <w:jc w:val="both"/>
        <w:rPr>
          <w:rFonts w:ascii="Times New Roman" w:hAnsi="Times New Roman"/>
        </w:rPr>
      </w:pPr>
      <w:r w:rsidRPr="004032E1">
        <w:rPr>
          <w:rFonts w:ascii="Times New Roman" w:hAnsi="Times New Roman"/>
        </w:rPr>
        <w:t xml:space="preserve">Отчет составляется резидентом стажером, под контролем куратора в двух экземплярах: для резидента и центра резидентуры. Отчет должен быть заслушан  и утвержден на заседании </w:t>
      </w:r>
      <w:r w:rsidR="007C2081">
        <w:rPr>
          <w:rFonts w:ascii="Times New Roman" w:hAnsi="Times New Roman"/>
        </w:rPr>
        <w:t>ОПО</w:t>
      </w:r>
      <w:r w:rsidRPr="004032E1">
        <w:rPr>
          <w:rFonts w:ascii="Times New Roman" w:hAnsi="Times New Roman"/>
        </w:rPr>
        <w:t xml:space="preserve"> в срок, указанный в индивидуальном плане. К отчету прилагается выписка из протокола заседания </w:t>
      </w:r>
      <w:r w:rsidR="007C2081">
        <w:rPr>
          <w:rFonts w:ascii="Times New Roman" w:hAnsi="Times New Roman"/>
        </w:rPr>
        <w:t>ОПО</w:t>
      </w:r>
      <w:r w:rsidRPr="004032E1">
        <w:rPr>
          <w:rFonts w:ascii="Times New Roman" w:hAnsi="Times New Roman"/>
        </w:rPr>
        <w:t xml:space="preserve">. За неделю до обсуждения отчет предоставляется </w:t>
      </w:r>
      <w:r w:rsidRPr="004032E1">
        <w:rPr>
          <w:rStyle w:val="af2"/>
          <w:rFonts w:ascii="Times New Roman" w:hAnsi="Times New Roman"/>
        </w:rPr>
        <w:t>рецензенту</w:t>
      </w:r>
      <w:r w:rsidRPr="004032E1">
        <w:rPr>
          <w:rStyle w:val="st"/>
          <w:rFonts w:ascii="Times New Roman" w:eastAsiaTheme="majorEastAsia" w:hAnsi="Times New Roman"/>
          <w:i/>
        </w:rPr>
        <w:t xml:space="preserve">, </w:t>
      </w:r>
      <w:r w:rsidRPr="004032E1">
        <w:rPr>
          <w:rStyle w:val="af2"/>
          <w:rFonts w:ascii="Times New Roman" w:hAnsi="Times New Roman"/>
        </w:rPr>
        <w:t>назначенному</w:t>
      </w:r>
      <w:r w:rsidRPr="004032E1">
        <w:rPr>
          <w:rStyle w:val="st"/>
          <w:rFonts w:ascii="Times New Roman" w:eastAsiaTheme="majorEastAsia" w:hAnsi="Times New Roman"/>
          <w:i/>
        </w:rPr>
        <w:t xml:space="preserve">  </w:t>
      </w:r>
      <w:r w:rsidRPr="004032E1">
        <w:rPr>
          <w:rStyle w:val="af2"/>
          <w:rFonts w:ascii="Times New Roman" w:hAnsi="Times New Roman"/>
        </w:rPr>
        <w:t xml:space="preserve">заведующим </w:t>
      </w:r>
      <w:r w:rsidR="009C788A">
        <w:rPr>
          <w:rStyle w:val="af2"/>
          <w:rFonts w:ascii="Times New Roman" w:hAnsi="Times New Roman"/>
        </w:rPr>
        <w:t>ОПО</w:t>
      </w:r>
      <w:r w:rsidRPr="004032E1">
        <w:rPr>
          <w:rStyle w:val="af2"/>
          <w:rFonts w:ascii="Times New Roman" w:hAnsi="Times New Roman"/>
        </w:rPr>
        <w:t xml:space="preserve">. </w:t>
      </w:r>
      <w:r w:rsidRPr="004032E1">
        <w:rPr>
          <w:rFonts w:ascii="Times New Roman" w:hAnsi="Times New Roman"/>
        </w:rPr>
        <w:t xml:space="preserve">Отчет  в </w:t>
      </w:r>
      <w:r w:rsidR="009C788A">
        <w:rPr>
          <w:rFonts w:ascii="Times New Roman" w:hAnsi="Times New Roman"/>
        </w:rPr>
        <w:t xml:space="preserve">ОПО </w:t>
      </w:r>
      <w:r w:rsidRPr="004032E1">
        <w:rPr>
          <w:rFonts w:ascii="Times New Roman" w:hAnsi="Times New Roman"/>
        </w:rPr>
        <w:t xml:space="preserve"> предоставляется в срок, указанный в индивидуальном плане. Ответственность  за достоверность представленной информации  в отчете несут резидент-стажер и</w:t>
      </w:r>
      <w:r w:rsidRPr="004032E1">
        <w:rPr>
          <w:rFonts w:ascii="Times New Roman" w:hAnsi="Times New Roman"/>
          <w:color w:val="000000"/>
        </w:rPr>
        <w:t xml:space="preserve"> куратор.</w:t>
      </w:r>
    </w:p>
    <w:p w14:paraId="5CB0DE23" w14:textId="77777777"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Годовой отчет  резидента-стажера обсужден и утвержден на заседании </w:t>
      </w:r>
      <w:r w:rsidR="009C788A">
        <w:rPr>
          <w:rFonts w:ascii="Times New Roman" w:hAnsi="Times New Roman" w:cs="Times New Roman"/>
        </w:rPr>
        <w:t>ОПО</w:t>
      </w:r>
      <w:r w:rsidRPr="004032E1">
        <w:rPr>
          <w:rFonts w:ascii="Times New Roman" w:hAnsi="Times New Roman" w:cs="Times New Roman"/>
        </w:rPr>
        <w:t xml:space="preserve">  «_____»____________20____г., протокол №_______</w:t>
      </w:r>
    </w:p>
    <w:p w14:paraId="0846D051" w14:textId="77777777" w:rsidR="004032E1" w:rsidRPr="004032E1" w:rsidRDefault="004032E1" w:rsidP="004032E1">
      <w:pPr>
        <w:rPr>
          <w:rFonts w:ascii="Times New Roman" w:hAnsi="Times New Roman" w:cs="Times New Roman"/>
        </w:rPr>
      </w:pPr>
    </w:p>
    <w:p w14:paraId="1FB2609C" w14:textId="77777777" w:rsidR="004032E1" w:rsidRPr="004032E1" w:rsidRDefault="004032E1" w:rsidP="004032E1">
      <w:pPr>
        <w:rPr>
          <w:rFonts w:ascii="Times New Roman" w:hAnsi="Times New Roman" w:cs="Times New Roman"/>
        </w:rPr>
      </w:pPr>
      <w:r w:rsidRPr="004032E1">
        <w:rPr>
          <w:rFonts w:ascii="Times New Roman" w:hAnsi="Times New Roman" w:cs="Times New Roman"/>
        </w:rPr>
        <w:t xml:space="preserve">Заведующий </w:t>
      </w:r>
      <w:r w:rsidR="009C788A">
        <w:rPr>
          <w:rFonts w:ascii="Times New Roman" w:hAnsi="Times New Roman" w:cs="Times New Roman"/>
        </w:rPr>
        <w:t>ОПО</w:t>
      </w:r>
      <w:r w:rsidRPr="004032E1">
        <w:rPr>
          <w:rFonts w:ascii="Times New Roman" w:hAnsi="Times New Roman" w:cs="Times New Roman"/>
        </w:rPr>
        <w:t>______________   _______________________</w:t>
      </w:r>
    </w:p>
    <w:p w14:paraId="19310875" w14:textId="77777777" w:rsidR="004032E1" w:rsidRPr="004032E1" w:rsidRDefault="004032E1" w:rsidP="004032E1">
      <w:pPr>
        <w:rPr>
          <w:rFonts w:ascii="Times New Roman" w:hAnsi="Times New Roman" w:cs="Times New Roman"/>
          <w:sz w:val="18"/>
          <w:szCs w:val="18"/>
        </w:rPr>
      </w:pPr>
      <w:r w:rsidRPr="004032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                                      (Ф.И.О.)</w:t>
      </w:r>
    </w:p>
    <w:p w14:paraId="091E246F" w14:textId="77777777" w:rsidR="004032E1" w:rsidRPr="00863066" w:rsidRDefault="004032E1" w:rsidP="004032E1">
      <w:pPr>
        <w:rPr>
          <w:sz w:val="18"/>
          <w:szCs w:val="18"/>
        </w:rPr>
      </w:pPr>
    </w:p>
    <w:p w14:paraId="64686514" w14:textId="77777777" w:rsidR="004032E1" w:rsidRDefault="004032E1" w:rsidP="004032E1">
      <w:pPr>
        <w:rPr>
          <w:sz w:val="18"/>
          <w:szCs w:val="18"/>
        </w:rPr>
      </w:pPr>
    </w:p>
    <w:p w14:paraId="13FA974C" w14:textId="77777777" w:rsidR="00FC4EE4" w:rsidRPr="00863066" w:rsidRDefault="00FC4EE4" w:rsidP="004032E1">
      <w:pPr>
        <w:rPr>
          <w:sz w:val="18"/>
          <w:szCs w:val="18"/>
        </w:rPr>
      </w:pPr>
    </w:p>
    <w:p w14:paraId="0F8AE8B9" w14:textId="77777777" w:rsidR="004032E1" w:rsidRPr="00863066" w:rsidRDefault="004032E1" w:rsidP="004032E1">
      <w:pPr>
        <w:rPr>
          <w:sz w:val="18"/>
          <w:szCs w:val="18"/>
        </w:rPr>
      </w:pPr>
    </w:p>
    <w:p w14:paraId="5F0EB7D4" w14:textId="77777777" w:rsidR="004032E1" w:rsidRPr="00863066" w:rsidRDefault="004032E1" w:rsidP="004032E1">
      <w:pPr>
        <w:rPr>
          <w:sz w:val="18"/>
          <w:szCs w:val="18"/>
        </w:rPr>
      </w:pPr>
    </w:p>
    <w:p w14:paraId="52AF29D0" w14:textId="77777777" w:rsidR="004032E1" w:rsidRPr="004032E1" w:rsidRDefault="004032E1" w:rsidP="004032E1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4032E1">
        <w:rPr>
          <w:rFonts w:ascii="Times New Roman" w:hAnsi="Times New Roman"/>
          <w:b/>
          <w:sz w:val="24"/>
          <w:szCs w:val="24"/>
        </w:rPr>
        <w:lastRenderedPageBreak/>
        <w:t xml:space="preserve">Отчет резидента-стажера </w:t>
      </w:r>
      <w:r w:rsidRPr="004032E1">
        <w:rPr>
          <w:rFonts w:ascii="Times New Roman" w:hAnsi="Times New Roman"/>
          <w:sz w:val="24"/>
          <w:szCs w:val="24"/>
        </w:rPr>
        <w:t>_______________ специальность _______________________ за _________________ год обучения</w:t>
      </w:r>
    </w:p>
    <w:p w14:paraId="24E3FCB0" w14:textId="77777777" w:rsidR="004032E1" w:rsidRPr="004032E1" w:rsidRDefault="004032E1" w:rsidP="004032E1">
      <w:pPr>
        <w:pStyle w:val="a7"/>
        <w:spacing w:line="200" w:lineRule="exact"/>
        <w:rPr>
          <w:rFonts w:ascii="Times New Roman" w:hAnsi="Times New Roman"/>
          <w:i/>
          <w:sz w:val="20"/>
          <w:szCs w:val="20"/>
        </w:rPr>
      </w:pPr>
      <w:r w:rsidRPr="004032E1">
        <w:rPr>
          <w:rFonts w:ascii="Times New Roman" w:hAnsi="Times New Roman"/>
          <w:sz w:val="20"/>
          <w:szCs w:val="20"/>
        </w:rPr>
        <w:t xml:space="preserve">                                                            (Ф.И.О.)                                                 </w:t>
      </w:r>
      <w:r w:rsidRPr="004032E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032E1">
        <w:rPr>
          <w:rFonts w:ascii="Times New Roman" w:hAnsi="Times New Roman"/>
          <w:i/>
          <w:sz w:val="20"/>
          <w:szCs w:val="20"/>
        </w:rPr>
        <w:t>(первый, второй и т.д.)</w:t>
      </w:r>
    </w:p>
    <w:p w14:paraId="5961A388" w14:textId="77777777" w:rsidR="004032E1" w:rsidRPr="004032E1" w:rsidRDefault="004032E1" w:rsidP="004032E1">
      <w:pPr>
        <w:jc w:val="center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  <w:lang w:val="en-US"/>
        </w:rPr>
        <w:t>I</w:t>
      </w:r>
      <w:r w:rsidRPr="004032E1">
        <w:rPr>
          <w:rFonts w:ascii="Times New Roman" w:hAnsi="Times New Roman" w:cs="Times New Roman"/>
          <w:b/>
        </w:rPr>
        <w:t xml:space="preserve">. </w:t>
      </w:r>
      <w:proofErr w:type="gramStart"/>
      <w:r w:rsidRPr="004032E1">
        <w:rPr>
          <w:rFonts w:ascii="Times New Roman" w:hAnsi="Times New Roman" w:cs="Times New Roman"/>
          <w:b/>
        </w:rPr>
        <w:t>Теоретическая  подготовка</w:t>
      </w:r>
      <w:proofErr w:type="gramEnd"/>
    </w:p>
    <w:p w14:paraId="11CB9012" w14:textId="77777777" w:rsidR="004032E1" w:rsidRPr="004032E1" w:rsidRDefault="004032E1" w:rsidP="004032E1">
      <w:pPr>
        <w:jc w:val="both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</w:rPr>
        <w:t>Профильные дисциплины</w:t>
      </w: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658"/>
        <w:gridCol w:w="897"/>
        <w:gridCol w:w="916"/>
        <w:gridCol w:w="1112"/>
        <w:gridCol w:w="1968"/>
        <w:gridCol w:w="1793"/>
        <w:gridCol w:w="1167"/>
        <w:gridCol w:w="1120"/>
      </w:tblGrid>
      <w:tr w:rsidR="004032E1" w:rsidRPr="00863066" w14:paraId="080D3A3B" w14:textId="77777777" w:rsidTr="004032E1">
        <w:trPr>
          <w:cantSplit/>
          <w:trHeight w:val="160"/>
          <w:tblHeader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14:paraId="4962B916" w14:textId="77777777" w:rsidR="004032E1" w:rsidRPr="00863066" w:rsidRDefault="004032E1" w:rsidP="00A005E9">
            <w:pPr>
              <w:pStyle w:val="a7"/>
              <w:ind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№/п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6B6363D2" w14:textId="77777777"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EF95F8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1FD2C22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Общий объем в часах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736EC1D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143" w:type="dxa"/>
            <w:vMerge w:val="restart"/>
            <w:shd w:val="clear" w:color="auto" w:fill="auto"/>
          </w:tcPr>
          <w:p w14:paraId="7B0EF1A6" w14:textId="77777777" w:rsidR="004032E1" w:rsidRPr="00863066" w:rsidRDefault="004032E1" w:rsidP="00A005E9">
            <w:r w:rsidRPr="00863066">
              <w:t>Сроки изучения (</w:t>
            </w:r>
            <w:proofErr w:type="spellStart"/>
            <w:r w:rsidRPr="00863066">
              <w:t>с__по</w:t>
            </w:r>
            <w:proofErr w:type="spellEnd"/>
            <w:r w:rsidRPr="00863066">
              <w:t xml:space="preserve">__) 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07597574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Место проведения (подразделение </w:t>
            </w:r>
            <w:proofErr w:type="spellStart"/>
            <w:proofErr w:type="gramStart"/>
            <w:r w:rsidRPr="00863066">
              <w:rPr>
                <w:rFonts w:ascii="Times New Roman" w:hAnsi="Times New Roman"/>
                <w:sz w:val="24"/>
                <w:szCs w:val="24"/>
              </w:rPr>
              <w:t>мед.организации</w:t>
            </w:r>
            <w:proofErr w:type="spellEnd"/>
            <w:proofErr w:type="gramEnd"/>
            <w:r w:rsidRPr="008630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47" w:type="dxa"/>
            <w:gridSpan w:val="3"/>
            <w:shd w:val="clear" w:color="auto" w:fill="auto"/>
            <w:vAlign w:val="center"/>
          </w:tcPr>
          <w:p w14:paraId="0DFB984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</w:rPr>
              <w:t>Итоговая оценка</w:t>
            </w:r>
          </w:p>
        </w:tc>
      </w:tr>
      <w:tr w:rsidR="004032E1" w:rsidRPr="00863066" w14:paraId="31B6092B" w14:textId="77777777" w:rsidTr="004032E1">
        <w:trPr>
          <w:cantSplit/>
          <w:trHeight w:val="276"/>
          <w:tblHeader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14:paraId="7E7F8E8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14:paraId="7E8B812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48E659F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4815ED09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0C3354BB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284630F9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27D18C49" w14:textId="77777777" w:rsidR="004032E1" w:rsidRPr="00863066" w:rsidRDefault="004032E1" w:rsidP="004032E1">
            <w:pPr>
              <w:pStyle w:val="5"/>
              <w:keepNext w:val="0"/>
              <w:keepLines w:val="0"/>
              <w:numPr>
                <w:ilvl w:val="4"/>
                <w:numId w:val="0"/>
              </w:numPr>
              <w:tabs>
                <w:tab w:val="num" w:pos="1368"/>
              </w:tabs>
              <w:spacing w:before="240" w:after="60" w:line="240" w:lineRule="auto"/>
              <w:ind w:left="1368" w:hanging="432"/>
              <w:jc w:val="center"/>
              <w:rPr>
                <w:b/>
                <w:bCs/>
                <w:sz w:val="20"/>
              </w:rPr>
            </w:pPr>
            <w:r w:rsidRPr="00863066">
              <w:rPr>
                <w:b/>
                <w:sz w:val="20"/>
              </w:rPr>
              <w:t>Баллы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CFF9F7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Цифровой эквивалент баллов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59574F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Оценка по буквенной системе</w:t>
            </w:r>
          </w:p>
        </w:tc>
      </w:tr>
      <w:tr w:rsidR="004032E1" w:rsidRPr="00863066" w14:paraId="06DC0996" w14:textId="77777777" w:rsidTr="004032E1">
        <w:trPr>
          <w:cantSplit/>
          <w:trHeight w:val="276"/>
          <w:tblHeader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14:paraId="2F8A88BE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14:paraId="70ACBDDB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2DFC7CC9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4A4BF92B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5FA2D1C4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45642AB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7C485443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DD58CBE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4853F5A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863066" w14:paraId="6D98DDFD" w14:textId="77777777" w:rsidTr="004032E1">
        <w:trPr>
          <w:cantSplit/>
          <w:trHeight w:val="200"/>
          <w:tblHeader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2686136" w14:textId="77777777"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3966246B" w14:textId="77777777" w:rsidR="004032E1" w:rsidRPr="00863066" w:rsidRDefault="004032E1" w:rsidP="00A005E9">
            <w:pPr>
              <w:pStyle w:val="a7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E8FE182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CAFA64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5F490B7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26093C6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E11DDDB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E790CF9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F39462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F904AF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892135" w14:textId="77777777" w:rsidR="004032E1" w:rsidRPr="00863066" w:rsidRDefault="004032E1" w:rsidP="004032E1">
      <w:pPr>
        <w:jc w:val="both"/>
        <w:rPr>
          <w:b/>
        </w:rPr>
      </w:pPr>
    </w:p>
    <w:p w14:paraId="53CBB01D" w14:textId="77777777" w:rsidR="004032E1" w:rsidRPr="00A005E9" w:rsidRDefault="004032E1" w:rsidP="004032E1">
      <w:pPr>
        <w:jc w:val="both"/>
        <w:rPr>
          <w:rFonts w:ascii="Times New Roman" w:hAnsi="Times New Roman" w:cs="Times New Roman"/>
          <w:b/>
        </w:rPr>
      </w:pPr>
      <w:r w:rsidRPr="00A005E9">
        <w:rPr>
          <w:rFonts w:ascii="Times New Roman" w:hAnsi="Times New Roman" w:cs="Times New Roman"/>
          <w:b/>
        </w:rPr>
        <w:t>Компоненты по выбору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658"/>
        <w:gridCol w:w="897"/>
        <w:gridCol w:w="916"/>
        <w:gridCol w:w="1112"/>
        <w:gridCol w:w="1968"/>
        <w:gridCol w:w="1793"/>
        <w:gridCol w:w="1167"/>
        <w:gridCol w:w="1120"/>
      </w:tblGrid>
      <w:tr w:rsidR="004032E1" w:rsidRPr="00863066" w14:paraId="47B5B043" w14:textId="77777777" w:rsidTr="004032E1">
        <w:trPr>
          <w:cantSplit/>
          <w:trHeight w:val="231"/>
          <w:tblHeader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14:paraId="48303BC6" w14:textId="77777777" w:rsidR="004032E1" w:rsidRPr="00863066" w:rsidRDefault="004032E1" w:rsidP="00A005E9">
            <w:pPr>
              <w:pStyle w:val="a7"/>
              <w:ind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№/п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7202B4" w14:textId="77777777"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9DEA330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0D271C37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Общий объем в часах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3072312A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27D4E12A" w14:textId="77777777" w:rsidR="004032E1" w:rsidRPr="00863066" w:rsidRDefault="004032E1" w:rsidP="00A005E9">
            <w:r w:rsidRPr="00863066">
              <w:t>Сроки изучения (</w:t>
            </w:r>
            <w:proofErr w:type="spellStart"/>
            <w:r w:rsidRPr="00863066">
              <w:t>с__по</w:t>
            </w:r>
            <w:proofErr w:type="spellEnd"/>
            <w:r w:rsidRPr="00863066">
              <w:t xml:space="preserve">__) 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CCED7FC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63066">
              <w:rPr>
                <w:rFonts w:ascii="Times New Roman" w:hAnsi="Times New Roman"/>
                <w:sz w:val="24"/>
                <w:szCs w:val="24"/>
              </w:rPr>
              <w:t xml:space="preserve">Место проведения (подразделение </w:t>
            </w:r>
            <w:proofErr w:type="spellStart"/>
            <w:proofErr w:type="gramStart"/>
            <w:r w:rsidRPr="00863066">
              <w:rPr>
                <w:rFonts w:ascii="Times New Roman" w:hAnsi="Times New Roman"/>
                <w:sz w:val="24"/>
                <w:szCs w:val="24"/>
              </w:rPr>
              <w:t>мед.организации</w:t>
            </w:r>
            <w:proofErr w:type="spellEnd"/>
            <w:proofErr w:type="gramEnd"/>
            <w:r w:rsidRPr="008630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6" w:type="dxa"/>
            <w:gridSpan w:val="3"/>
            <w:shd w:val="clear" w:color="auto" w:fill="auto"/>
            <w:vAlign w:val="center"/>
          </w:tcPr>
          <w:p w14:paraId="16409C3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</w:rPr>
              <w:t>Итоговая оценка</w:t>
            </w:r>
          </w:p>
        </w:tc>
      </w:tr>
      <w:tr w:rsidR="004032E1" w:rsidRPr="00863066" w14:paraId="28AD9D42" w14:textId="77777777" w:rsidTr="004032E1">
        <w:trPr>
          <w:cantSplit/>
          <w:trHeight w:val="278"/>
          <w:tblHeader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14:paraId="2037E2B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01614C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EFE59C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14:paraId="1EC717D6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56EA3FD6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739FDF70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14:paraId="574BBEB4" w14:textId="77777777" w:rsidR="004032E1" w:rsidRPr="00863066" w:rsidRDefault="004032E1" w:rsidP="004032E1">
            <w:pPr>
              <w:pStyle w:val="5"/>
              <w:keepNext w:val="0"/>
              <w:keepLines w:val="0"/>
              <w:numPr>
                <w:ilvl w:val="4"/>
                <w:numId w:val="0"/>
              </w:numPr>
              <w:tabs>
                <w:tab w:val="num" w:pos="1368"/>
              </w:tabs>
              <w:spacing w:before="240" w:after="60" w:line="240" w:lineRule="auto"/>
              <w:ind w:left="1368" w:hanging="432"/>
              <w:jc w:val="center"/>
              <w:rPr>
                <w:b/>
                <w:bCs/>
                <w:sz w:val="20"/>
              </w:rPr>
            </w:pPr>
            <w:r w:rsidRPr="00863066">
              <w:rPr>
                <w:b/>
                <w:sz w:val="20"/>
              </w:rPr>
              <w:t>Баллы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0FDFD25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Цифровой эквивалент баллов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18950A02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630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Оценка по буквенной системе</w:t>
            </w:r>
          </w:p>
        </w:tc>
      </w:tr>
      <w:tr w:rsidR="004032E1" w:rsidRPr="00863066" w14:paraId="3C753BC3" w14:textId="77777777" w:rsidTr="004032E1">
        <w:trPr>
          <w:cantSplit/>
          <w:trHeight w:val="288"/>
          <w:tblHeader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14:paraId="2776BF1A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8DFEEC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F79593D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14:paraId="3D6120CC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52340F52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23C9521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14:paraId="5931F2BF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C3A687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17C6B0B1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863066" w14:paraId="1DA6A443" w14:textId="77777777" w:rsidTr="004032E1">
        <w:trPr>
          <w:cantSplit/>
          <w:trHeight w:val="288"/>
          <w:tblHeader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88269EC" w14:textId="77777777" w:rsidR="004032E1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3E268AE1" w14:textId="77777777" w:rsidR="004032E1" w:rsidRPr="00863066" w:rsidRDefault="004032E1" w:rsidP="00A005E9">
            <w:pPr>
              <w:pStyle w:val="a7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AB539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AF7439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AE8E9AD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45941F3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F43F8A5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DA6A50A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1634F8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7FADABE" w14:textId="77777777" w:rsidR="004032E1" w:rsidRPr="00863066" w:rsidRDefault="004032E1" w:rsidP="00A005E9">
            <w:pPr>
              <w:pStyle w:val="a7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84DC6" w14:textId="77777777" w:rsidR="004032E1" w:rsidRPr="004032E1" w:rsidRDefault="004032E1" w:rsidP="004032E1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  <w:lang w:val="en-US"/>
        </w:rPr>
        <w:t>II</w:t>
      </w:r>
      <w:r w:rsidRPr="004032E1">
        <w:rPr>
          <w:rFonts w:ascii="Times New Roman" w:hAnsi="Times New Roman" w:cs="Times New Roman"/>
          <w:b/>
        </w:rPr>
        <w:t xml:space="preserve">. </w:t>
      </w:r>
      <w:proofErr w:type="gramStart"/>
      <w:r w:rsidRPr="004032E1">
        <w:rPr>
          <w:rFonts w:ascii="Times New Roman" w:hAnsi="Times New Roman" w:cs="Times New Roman"/>
          <w:b/>
        </w:rPr>
        <w:t>Клиническая  работа</w:t>
      </w:r>
      <w:proofErr w:type="gramEnd"/>
    </w:p>
    <w:p w14:paraId="7CCC5794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501"/>
        <w:gridCol w:w="1335"/>
      </w:tblGrid>
      <w:tr w:rsidR="004032E1" w:rsidRPr="00863066" w14:paraId="61177C95" w14:textId="77777777" w:rsidTr="004032E1">
        <w:trPr>
          <w:trHeight w:val="264"/>
        </w:trPr>
        <w:tc>
          <w:tcPr>
            <w:tcW w:w="513" w:type="dxa"/>
            <w:vAlign w:val="center"/>
          </w:tcPr>
          <w:p w14:paraId="4648C0E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8501" w:type="dxa"/>
            <w:vAlign w:val="center"/>
          </w:tcPr>
          <w:p w14:paraId="701C31CE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Курация пациентов с нозологическими формами  </w:t>
            </w:r>
          </w:p>
        </w:tc>
        <w:tc>
          <w:tcPr>
            <w:tcW w:w="1335" w:type="dxa"/>
            <w:vAlign w:val="center"/>
          </w:tcPr>
          <w:p w14:paraId="04AFA34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Общее кол-во</w:t>
            </w:r>
          </w:p>
        </w:tc>
      </w:tr>
      <w:tr w:rsidR="004032E1" w:rsidRPr="00863066" w14:paraId="25A6ACF3" w14:textId="77777777" w:rsidTr="004032E1">
        <w:trPr>
          <w:trHeight w:val="248"/>
        </w:trPr>
        <w:tc>
          <w:tcPr>
            <w:tcW w:w="513" w:type="dxa"/>
          </w:tcPr>
          <w:p w14:paraId="5D135D42" w14:textId="77777777"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14:paraId="4AED93D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174DFB19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393E9D88" w14:textId="77777777" w:rsidTr="004032E1">
        <w:trPr>
          <w:trHeight w:val="264"/>
        </w:trPr>
        <w:tc>
          <w:tcPr>
            <w:tcW w:w="513" w:type="dxa"/>
          </w:tcPr>
          <w:p w14:paraId="0645A8F8" w14:textId="77777777"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14:paraId="396FD888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12D2BA3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270678A1" w14:textId="77777777" w:rsidTr="004032E1">
        <w:trPr>
          <w:trHeight w:val="248"/>
        </w:trPr>
        <w:tc>
          <w:tcPr>
            <w:tcW w:w="513" w:type="dxa"/>
          </w:tcPr>
          <w:p w14:paraId="322E442C" w14:textId="77777777" w:rsidR="004032E1" w:rsidRPr="00863066" w:rsidRDefault="004032E1" w:rsidP="004032E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1" w:type="dxa"/>
          </w:tcPr>
          <w:p w14:paraId="33FA16B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1C453B7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5771223E" w14:textId="77777777" w:rsidTr="004032E1">
        <w:trPr>
          <w:trHeight w:val="264"/>
        </w:trPr>
        <w:tc>
          <w:tcPr>
            <w:tcW w:w="9014" w:type="dxa"/>
            <w:gridSpan w:val="2"/>
          </w:tcPr>
          <w:p w14:paraId="3E4E87C3" w14:textId="77777777"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35" w:type="dxa"/>
          </w:tcPr>
          <w:p w14:paraId="65BB246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2A3B8AA7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436"/>
        <w:gridCol w:w="1025"/>
        <w:gridCol w:w="1230"/>
        <w:gridCol w:w="1232"/>
        <w:gridCol w:w="821"/>
      </w:tblGrid>
      <w:tr w:rsidR="004032E1" w:rsidRPr="00863066" w14:paraId="08F519C3" w14:textId="77777777" w:rsidTr="004032E1">
        <w:trPr>
          <w:trHeight w:val="67"/>
        </w:trPr>
        <w:tc>
          <w:tcPr>
            <w:tcW w:w="591" w:type="dxa"/>
            <w:vMerge w:val="restart"/>
            <w:vAlign w:val="center"/>
          </w:tcPr>
          <w:p w14:paraId="4942F23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5436" w:type="dxa"/>
            <w:vMerge w:val="restart"/>
            <w:vAlign w:val="center"/>
          </w:tcPr>
          <w:p w14:paraId="285442F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Практические навыки, манипуляции, методы диагностики и лечения</w:t>
            </w:r>
          </w:p>
        </w:tc>
        <w:tc>
          <w:tcPr>
            <w:tcW w:w="3487" w:type="dxa"/>
            <w:gridSpan w:val="3"/>
            <w:vAlign w:val="center"/>
          </w:tcPr>
          <w:p w14:paraId="4399BCA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  <w:b/>
              </w:rPr>
              <w:t xml:space="preserve">Степень владения </w:t>
            </w:r>
            <w:r w:rsidRPr="00863066">
              <w:rPr>
                <w:rFonts w:ascii="Times New Roman" w:hAnsi="Times New Roman"/>
              </w:rPr>
              <w:t>(указать количество**)</w:t>
            </w:r>
          </w:p>
        </w:tc>
        <w:tc>
          <w:tcPr>
            <w:tcW w:w="821" w:type="dxa"/>
            <w:vMerge w:val="restart"/>
            <w:vAlign w:val="center"/>
          </w:tcPr>
          <w:p w14:paraId="7BE7DC2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4032E1" w:rsidRPr="00863066" w14:paraId="27EF089A" w14:textId="77777777" w:rsidTr="004032E1">
        <w:trPr>
          <w:cantSplit/>
          <w:trHeight w:val="218"/>
        </w:trPr>
        <w:tc>
          <w:tcPr>
            <w:tcW w:w="591" w:type="dxa"/>
            <w:vMerge/>
          </w:tcPr>
          <w:p w14:paraId="3DEA08CF" w14:textId="77777777"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  <w:vMerge/>
          </w:tcPr>
          <w:p w14:paraId="5660C52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  <w:vAlign w:val="center"/>
          </w:tcPr>
          <w:p w14:paraId="5978BF89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Самостоятельно</w:t>
            </w:r>
          </w:p>
        </w:tc>
        <w:tc>
          <w:tcPr>
            <w:tcW w:w="1230" w:type="dxa"/>
            <w:vAlign w:val="center"/>
          </w:tcPr>
          <w:p w14:paraId="0858DE7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863066">
              <w:rPr>
                <w:rFonts w:ascii="Times New Roman" w:hAnsi="Times New Roman"/>
                <w:b/>
              </w:rPr>
              <w:t>Ассистенция</w:t>
            </w:r>
            <w:proofErr w:type="spellEnd"/>
          </w:p>
        </w:tc>
        <w:tc>
          <w:tcPr>
            <w:tcW w:w="1231" w:type="dxa"/>
            <w:vAlign w:val="center"/>
          </w:tcPr>
          <w:p w14:paraId="545B19B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Наблюдение</w:t>
            </w:r>
          </w:p>
        </w:tc>
        <w:tc>
          <w:tcPr>
            <w:tcW w:w="821" w:type="dxa"/>
            <w:vMerge/>
          </w:tcPr>
          <w:p w14:paraId="45F6CBA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0EC55FD5" w14:textId="77777777" w:rsidTr="004032E1">
        <w:trPr>
          <w:trHeight w:val="234"/>
        </w:trPr>
        <w:tc>
          <w:tcPr>
            <w:tcW w:w="591" w:type="dxa"/>
          </w:tcPr>
          <w:p w14:paraId="1829D45D" w14:textId="77777777"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14:paraId="17C4B42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703FF0C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60047CA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272FBAD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14:paraId="6D2064B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672D7596" w14:textId="77777777" w:rsidTr="004032E1">
        <w:trPr>
          <w:trHeight w:val="234"/>
        </w:trPr>
        <w:tc>
          <w:tcPr>
            <w:tcW w:w="591" w:type="dxa"/>
          </w:tcPr>
          <w:p w14:paraId="44FA38A2" w14:textId="77777777"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14:paraId="4E5B78E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263A8F9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2FA33A8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2408CFAB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14:paraId="0113945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169AC456" w14:textId="77777777" w:rsidTr="004032E1">
        <w:trPr>
          <w:trHeight w:val="234"/>
        </w:trPr>
        <w:tc>
          <w:tcPr>
            <w:tcW w:w="591" w:type="dxa"/>
          </w:tcPr>
          <w:p w14:paraId="5604E1FF" w14:textId="77777777" w:rsidR="004032E1" w:rsidRPr="00863066" w:rsidRDefault="004032E1" w:rsidP="004032E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36" w:type="dxa"/>
          </w:tcPr>
          <w:p w14:paraId="145EC529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12BE815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317509C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205C879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14:paraId="62E8C35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47CB6A23" w14:textId="77777777" w:rsidTr="004032E1">
        <w:trPr>
          <w:trHeight w:val="250"/>
        </w:trPr>
        <w:tc>
          <w:tcPr>
            <w:tcW w:w="6027" w:type="dxa"/>
            <w:gridSpan w:val="2"/>
          </w:tcPr>
          <w:p w14:paraId="4A6AE804" w14:textId="77777777"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25" w:type="dxa"/>
          </w:tcPr>
          <w:p w14:paraId="0253B3F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602B4A9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7D9707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14:paraId="6BBCDF32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61B3ACFC" w14:textId="77777777" w:rsidR="004032E1" w:rsidRPr="002F68ED" w:rsidRDefault="004032E1" w:rsidP="004032E1">
      <w:pPr>
        <w:pStyle w:val="a7"/>
        <w:rPr>
          <w:rFonts w:ascii="Times New Roman" w:hAnsi="Times New Roman"/>
          <w:i/>
          <w:sz w:val="20"/>
          <w:szCs w:val="20"/>
        </w:rPr>
      </w:pPr>
      <w:r w:rsidRPr="002F68ED">
        <w:rPr>
          <w:rFonts w:ascii="Times New Roman" w:hAnsi="Times New Roman"/>
          <w:i/>
          <w:sz w:val="20"/>
          <w:szCs w:val="20"/>
        </w:rPr>
        <w:t>* Наименование и номер практического навыка указывается в соответствии с таблицей «Специальные навыки, которыми должен овладеть резидент-стажер во время обучения в резидентуре» Государственного стандарта образования Республики Казахстан по резидентуре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45002B72" w14:textId="77777777" w:rsidR="004032E1" w:rsidRPr="002F68ED" w:rsidRDefault="004032E1" w:rsidP="004032E1">
      <w:pPr>
        <w:pStyle w:val="a7"/>
        <w:rPr>
          <w:rFonts w:ascii="Times New Roman" w:hAnsi="Times New Roman"/>
          <w:b/>
          <w:i/>
          <w:sz w:val="20"/>
          <w:szCs w:val="20"/>
        </w:rPr>
      </w:pPr>
      <w:r w:rsidRPr="002F68ED">
        <w:rPr>
          <w:rFonts w:ascii="Times New Roman" w:hAnsi="Times New Roman"/>
          <w:i/>
          <w:sz w:val="20"/>
          <w:szCs w:val="20"/>
        </w:rPr>
        <w:t>**Количество освоенных навыков должно быть не менее указанных в ГСО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328F7D78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8123"/>
        <w:gridCol w:w="1744"/>
      </w:tblGrid>
      <w:tr w:rsidR="004032E1" w:rsidRPr="00863066" w14:paraId="5DA7261C" w14:textId="77777777" w:rsidTr="004032E1">
        <w:trPr>
          <w:trHeight w:val="281"/>
        </w:trPr>
        <w:tc>
          <w:tcPr>
            <w:tcW w:w="515" w:type="dxa"/>
            <w:vAlign w:val="center"/>
          </w:tcPr>
          <w:p w14:paraId="45CD4241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8123" w:type="dxa"/>
            <w:vAlign w:val="center"/>
          </w:tcPr>
          <w:p w14:paraId="6E73936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Работа с медицинской документацией </w:t>
            </w:r>
            <w:r>
              <w:rPr>
                <w:rFonts w:ascii="Times New Roman" w:hAnsi="Times New Roman"/>
                <w:b/>
              </w:rPr>
              <w:t>(в</w:t>
            </w:r>
            <w:r w:rsidRPr="00863066">
              <w:rPr>
                <w:rFonts w:ascii="Times New Roman" w:hAnsi="Times New Roman"/>
                <w:b/>
              </w:rPr>
              <w:t>ид документа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44" w:type="dxa"/>
            <w:vAlign w:val="center"/>
          </w:tcPr>
          <w:p w14:paraId="62EA9D7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Кол-во</w:t>
            </w:r>
          </w:p>
        </w:tc>
      </w:tr>
      <w:tr w:rsidR="004032E1" w:rsidRPr="00863066" w14:paraId="5CACE075" w14:textId="77777777" w:rsidTr="004032E1">
        <w:trPr>
          <w:trHeight w:val="299"/>
        </w:trPr>
        <w:tc>
          <w:tcPr>
            <w:tcW w:w="515" w:type="dxa"/>
          </w:tcPr>
          <w:p w14:paraId="706DD82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123" w:type="dxa"/>
          </w:tcPr>
          <w:p w14:paraId="410999F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2865990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699E1C39" w14:textId="77777777" w:rsidTr="004032E1">
        <w:trPr>
          <w:trHeight w:val="299"/>
        </w:trPr>
        <w:tc>
          <w:tcPr>
            <w:tcW w:w="515" w:type="dxa"/>
          </w:tcPr>
          <w:p w14:paraId="6F2BE1C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8123" w:type="dxa"/>
          </w:tcPr>
          <w:p w14:paraId="0182C55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0D8D63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6569CC35" w14:textId="77777777" w:rsidTr="004032E1">
        <w:trPr>
          <w:trHeight w:val="281"/>
        </w:trPr>
        <w:tc>
          <w:tcPr>
            <w:tcW w:w="515" w:type="dxa"/>
          </w:tcPr>
          <w:p w14:paraId="71AD96C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3.</w:t>
            </w:r>
          </w:p>
        </w:tc>
        <w:tc>
          <w:tcPr>
            <w:tcW w:w="8123" w:type="dxa"/>
          </w:tcPr>
          <w:p w14:paraId="2B7F21C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473F609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3D6BB445" w14:textId="77777777" w:rsidTr="004032E1">
        <w:trPr>
          <w:trHeight w:val="316"/>
        </w:trPr>
        <w:tc>
          <w:tcPr>
            <w:tcW w:w="8637" w:type="dxa"/>
            <w:gridSpan w:val="2"/>
          </w:tcPr>
          <w:p w14:paraId="26CC0C69" w14:textId="77777777" w:rsidR="004032E1" w:rsidRPr="00863066" w:rsidRDefault="004032E1" w:rsidP="00A005E9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44" w:type="dxa"/>
          </w:tcPr>
          <w:p w14:paraId="7D04D4F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67EF841F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p w14:paraId="6AAC76EB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863066">
        <w:rPr>
          <w:rFonts w:ascii="Times New Roman" w:hAnsi="Times New Roman"/>
          <w:b/>
        </w:rPr>
        <w:t xml:space="preserve">. Участие в </w:t>
      </w:r>
      <w:r w:rsidRPr="00863066">
        <w:rPr>
          <w:rFonts w:ascii="Times New Roman" w:hAnsi="Times New Roman"/>
          <w:b/>
          <w:sz w:val="24"/>
          <w:szCs w:val="24"/>
        </w:rPr>
        <w:t>научных конференциях медицинских обществ</w:t>
      </w:r>
      <w:r w:rsidRPr="00863066">
        <w:rPr>
          <w:rFonts w:ascii="Times New Roman" w:hAnsi="Times New Roman"/>
          <w:b/>
        </w:rPr>
        <w:t xml:space="preserve">, клинико-анатомических конференций, мастер-классах и т.д. 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100"/>
        <w:gridCol w:w="875"/>
        <w:gridCol w:w="971"/>
        <w:gridCol w:w="972"/>
        <w:gridCol w:w="972"/>
      </w:tblGrid>
      <w:tr w:rsidR="004032E1" w:rsidRPr="00863066" w14:paraId="3DD3ADAA" w14:textId="77777777" w:rsidTr="004032E1">
        <w:trPr>
          <w:trHeight w:val="196"/>
        </w:trPr>
        <w:tc>
          <w:tcPr>
            <w:tcW w:w="485" w:type="dxa"/>
            <w:vMerge w:val="restart"/>
            <w:vAlign w:val="center"/>
          </w:tcPr>
          <w:p w14:paraId="755B178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6100" w:type="dxa"/>
            <w:vMerge w:val="restart"/>
            <w:vAlign w:val="center"/>
          </w:tcPr>
          <w:p w14:paraId="42A236B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Тема </w:t>
            </w:r>
          </w:p>
          <w:p w14:paraId="6419C572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4BB8A4BE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915" w:type="dxa"/>
            <w:gridSpan w:val="3"/>
            <w:vAlign w:val="center"/>
          </w:tcPr>
          <w:p w14:paraId="0594F04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Степень участия </w:t>
            </w:r>
            <w:r w:rsidRPr="00863066">
              <w:rPr>
                <w:rFonts w:ascii="Times New Roman" w:hAnsi="Times New Roman"/>
              </w:rPr>
              <w:t>(указать количество)</w:t>
            </w:r>
          </w:p>
        </w:tc>
      </w:tr>
      <w:tr w:rsidR="004032E1" w:rsidRPr="00863066" w14:paraId="244A36AE" w14:textId="77777777" w:rsidTr="004032E1">
        <w:trPr>
          <w:trHeight w:val="327"/>
        </w:trPr>
        <w:tc>
          <w:tcPr>
            <w:tcW w:w="485" w:type="dxa"/>
            <w:vMerge/>
            <w:vAlign w:val="center"/>
          </w:tcPr>
          <w:p w14:paraId="7CBA179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100" w:type="dxa"/>
            <w:vMerge/>
            <w:vAlign w:val="center"/>
          </w:tcPr>
          <w:p w14:paraId="0A28DF78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vMerge/>
            <w:vAlign w:val="center"/>
          </w:tcPr>
          <w:p w14:paraId="5D11B4C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0B50A98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докладчик</w:t>
            </w:r>
          </w:p>
        </w:tc>
        <w:tc>
          <w:tcPr>
            <w:tcW w:w="972" w:type="dxa"/>
            <w:vAlign w:val="center"/>
          </w:tcPr>
          <w:p w14:paraId="30858B12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ассистент</w:t>
            </w:r>
          </w:p>
        </w:tc>
        <w:tc>
          <w:tcPr>
            <w:tcW w:w="971" w:type="dxa"/>
            <w:vAlign w:val="center"/>
          </w:tcPr>
          <w:p w14:paraId="0E350D41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слушатель</w:t>
            </w:r>
          </w:p>
        </w:tc>
      </w:tr>
      <w:tr w:rsidR="004032E1" w:rsidRPr="00863066" w14:paraId="22129F44" w14:textId="77777777" w:rsidTr="004032E1">
        <w:trPr>
          <w:trHeight w:val="235"/>
        </w:trPr>
        <w:tc>
          <w:tcPr>
            <w:tcW w:w="485" w:type="dxa"/>
          </w:tcPr>
          <w:p w14:paraId="4E20704D" w14:textId="77777777"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14:paraId="4D81119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14:paraId="6B8BA81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67BD427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14:paraId="62ABB8A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70D7CE4F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7C958572" w14:textId="77777777" w:rsidTr="004032E1">
        <w:trPr>
          <w:trHeight w:val="249"/>
        </w:trPr>
        <w:tc>
          <w:tcPr>
            <w:tcW w:w="485" w:type="dxa"/>
          </w:tcPr>
          <w:p w14:paraId="3F74C334" w14:textId="77777777"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14:paraId="7D71710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14:paraId="0409791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7A779B68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14:paraId="5991D12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4A10ABA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14BE283E" w14:textId="77777777" w:rsidTr="004032E1">
        <w:trPr>
          <w:trHeight w:val="249"/>
        </w:trPr>
        <w:tc>
          <w:tcPr>
            <w:tcW w:w="485" w:type="dxa"/>
          </w:tcPr>
          <w:p w14:paraId="0F2D6293" w14:textId="77777777" w:rsidR="004032E1" w:rsidRPr="00863066" w:rsidRDefault="004032E1" w:rsidP="004032E1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100" w:type="dxa"/>
          </w:tcPr>
          <w:p w14:paraId="5B2B5421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</w:tcPr>
          <w:p w14:paraId="28474EB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52A32BA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14:paraId="58CD89F7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6032B7B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5E1AA0AC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</w:p>
    <w:p w14:paraId="3E92D1A2" w14:textId="77777777" w:rsidR="004032E1" w:rsidRPr="00863066" w:rsidRDefault="004032E1" w:rsidP="004032E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863066">
        <w:rPr>
          <w:rFonts w:ascii="Times New Roman" w:hAnsi="Times New Roman"/>
          <w:b/>
        </w:rPr>
        <w:t>. Участие в общественных</w:t>
      </w:r>
      <w:r>
        <w:rPr>
          <w:rFonts w:ascii="Times New Roman" w:hAnsi="Times New Roman"/>
          <w:b/>
        </w:rPr>
        <w:t xml:space="preserve"> и спортивных</w:t>
      </w:r>
      <w:r w:rsidRPr="00863066">
        <w:rPr>
          <w:rFonts w:ascii="Times New Roman" w:hAnsi="Times New Roman"/>
          <w:b/>
        </w:rPr>
        <w:t xml:space="preserve"> мероприятиях</w:t>
      </w:r>
      <w:r>
        <w:rPr>
          <w:rFonts w:ascii="Times New Roman" w:hAnsi="Times New Roman"/>
          <w:b/>
        </w:rPr>
        <w:t>,</w:t>
      </w:r>
      <w:r w:rsidRPr="00863066">
        <w:rPr>
          <w:rFonts w:ascii="Times New Roman" w:hAnsi="Times New Roman"/>
          <w:b/>
        </w:rPr>
        <w:t xml:space="preserve"> корпоративных событиях АГИУВ</w:t>
      </w:r>
      <w:r>
        <w:rPr>
          <w:rFonts w:ascii="Times New Roman" w:hAnsi="Times New Roman"/>
          <w:b/>
        </w:rPr>
        <w:t>, общественных объединениях, фестивалях и т.д.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535"/>
        <w:gridCol w:w="2231"/>
        <w:gridCol w:w="1057"/>
        <w:gridCol w:w="961"/>
      </w:tblGrid>
      <w:tr w:rsidR="004032E1" w:rsidRPr="00863066" w14:paraId="7844EAA7" w14:textId="77777777" w:rsidTr="004032E1">
        <w:trPr>
          <w:trHeight w:val="263"/>
        </w:trPr>
        <w:tc>
          <w:tcPr>
            <w:tcW w:w="480" w:type="dxa"/>
            <w:vMerge w:val="restart"/>
            <w:vAlign w:val="center"/>
          </w:tcPr>
          <w:p w14:paraId="218103F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5535" w:type="dxa"/>
            <w:vMerge w:val="restart"/>
            <w:vAlign w:val="center"/>
          </w:tcPr>
          <w:p w14:paraId="6D8161C8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Название мероприятия</w:t>
            </w:r>
            <w:r>
              <w:rPr>
                <w:rFonts w:ascii="Times New Roman" w:hAnsi="Times New Roman"/>
                <w:b/>
              </w:rPr>
              <w:t>, объединения, организации</w:t>
            </w:r>
          </w:p>
          <w:p w14:paraId="1791341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38870DC6" w14:textId="77777777" w:rsidR="004032E1" w:rsidRPr="00863066" w:rsidRDefault="004032E1" w:rsidP="00A005E9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057" w:type="dxa"/>
            <w:vMerge w:val="restart"/>
            <w:vAlign w:val="center"/>
          </w:tcPr>
          <w:p w14:paraId="3028351B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961" w:type="dxa"/>
            <w:vMerge w:val="restart"/>
            <w:vAlign w:val="center"/>
          </w:tcPr>
          <w:p w14:paraId="118A0DE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4032E1" w:rsidRPr="00863066" w14:paraId="762B558C" w14:textId="77777777" w:rsidTr="004032E1">
        <w:trPr>
          <w:trHeight w:val="327"/>
        </w:trPr>
        <w:tc>
          <w:tcPr>
            <w:tcW w:w="480" w:type="dxa"/>
            <w:vMerge/>
            <w:vAlign w:val="center"/>
          </w:tcPr>
          <w:p w14:paraId="06EAF34B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7E844A0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  <w:vMerge/>
            <w:vAlign w:val="center"/>
          </w:tcPr>
          <w:p w14:paraId="3417E653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14:paraId="13EBCF9A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vMerge/>
            <w:vAlign w:val="center"/>
          </w:tcPr>
          <w:p w14:paraId="58880B6E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4032E1" w:rsidRPr="00863066" w14:paraId="2791B204" w14:textId="77777777" w:rsidTr="004032E1">
        <w:trPr>
          <w:trHeight w:val="249"/>
        </w:trPr>
        <w:tc>
          <w:tcPr>
            <w:tcW w:w="480" w:type="dxa"/>
          </w:tcPr>
          <w:p w14:paraId="777DCCD9" w14:textId="77777777"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1.</w:t>
            </w:r>
          </w:p>
        </w:tc>
        <w:tc>
          <w:tcPr>
            <w:tcW w:w="5535" w:type="dxa"/>
          </w:tcPr>
          <w:p w14:paraId="30289DBD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1" w:type="dxa"/>
          </w:tcPr>
          <w:p w14:paraId="21382DB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033E4EA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085B09C0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63162683" w14:textId="77777777" w:rsidTr="004032E1">
        <w:trPr>
          <w:trHeight w:val="235"/>
        </w:trPr>
        <w:tc>
          <w:tcPr>
            <w:tcW w:w="480" w:type="dxa"/>
          </w:tcPr>
          <w:p w14:paraId="1B6714D2" w14:textId="77777777"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5535" w:type="dxa"/>
          </w:tcPr>
          <w:p w14:paraId="5C966A8E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1" w:type="dxa"/>
          </w:tcPr>
          <w:p w14:paraId="1182BCDE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5F94426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55C4344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028BF734" w14:textId="77777777" w:rsidTr="004032E1">
        <w:trPr>
          <w:trHeight w:val="264"/>
        </w:trPr>
        <w:tc>
          <w:tcPr>
            <w:tcW w:w="480" w:type="dxa"/>
          </w:tcPr>
          <w:p w14:paraId="63D05B8F" w14:textId="77777777" w:rsidR="004032E1" w:rsidRPr="00863066" w:rsidRDefault="004032E1" w:rsidP="00A005E9">
            <w:pPr>
              <w:pStyle w:val="a7"/>
              <w:autoSpaceDE w:val="0"/>
              <w:autoSpaceDN w:val="0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3.</w:t>
            </w:r>
          </w:p>
        </w:tc>
        <w:tc>
          <w:tcPr>
            <w:tcW w:w="5535" w:type="dxa"/>
          </w:tcPr>
          <w:p w14:paraId="4B55735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231" w:type="dxa"/>
          </w:tcPr>
          <w:p w14:paraId="283683C9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14:paraId="4E6A6BD1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3B71AC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4E97395E" w14:textId="77777777" w:rsidR="004032E1" w:rsidRPr="00863066" w:rsidRDefault="004032E1" w:rsidP="004032E1">
      <w:pPr>
        <w:ind w:left="1080"/>
        <w:jc w:val="both"/>
        <w:rPr>
          <w:b/>
        </w:rPr>
      </w:pPr>
    </w:p>
    <w:p w14:paraId="1A809CD3" w14:textId="77777777" w:rsidR="004032E1" w:rsidRPr="004032E1" w:rsidRDefault="004032E1" w:rsidP="004032E1">
      <w:pPr>
        <w:ind w:left="1080"/>
        <w:jc w:val="both"/>
        <w:rPr>
          <w:rFonts w:ascii="Times New Roman" w:hAnsi="Times New Roman" w:cs="Times New Roman"/>
          <w:b/>
        </w:rPr>
      </w:pPr>
      <w:r w:rsidRPr="004032E1">
        <w:rPr>
          <w:rFonts w:ascii="Times New Roman" w:hAnsi="Times New Roman" w:cs="Times New Roman"/>
          <w:b/>
          <w:lang w:val="en-US"/>
        </w:rPr>
        <w:t>V</w:t>
      </w:r>
      <w:r w:rsidRPr="004032E1">
        <w:rPr>
          <w:rFonts w:ascii="Times New Roman" w:hAnsi="Times New Roman" w:cs="Times New Roman"/>
          <w:b/>
        </w:rPr>
        <w:t>. Перечень проработанной литературы</w:t>
      </w:r>
      <w:r w:rsidRPr="004032E1">
        <w:rPr>
          <w:rFonts w:ascii="Times New Roman" w:hAnsi="Times New Roman" w:cs="Times New Roman"/>
        </w:rPr>
        <w:t xml:space="preserve"> </w:t>
      </w:r>
      <w:r w:rsidRPr="004032E1">
        <w:rPr>
          <w:rFonts w:ascii="Times New Roman" w:hAnsi="Times New Roman" w:cs="Times New Roman"/>
          <w:b/>
        </w:rPr>
        <w:t>(монографии, статьи, рефераты, журналы и т.д.)</w:t>
      </w:r>
    </w:p>
    <w:p w14:paraId="530D14AE" w14:textId="77777777" w:rsidR="004032E1" w:rsidRPr="004032E1" w:rsidRDefault="004032E1" w:rsidP="004032E1">
      <w:pPr>
        <w:pStyle w:val="a7"/>
        <w:rPr>
          <w:rFonts w:ascii="Times New Roman" w:hAnsi="Times New Roman"/>
          <w:b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9876"/>
      </w:tblGrid>
      <w:tr w:rsidR="004032E1" w:rsidRPr="00863066" w14:paraId="7DE54746" w14:textId="77777777" w:rsidTr="004032E1">
        <w:trPr>
          <w:trHeight w:val="247"/>
        </w:trPr>
        <w:tc>
          <w:tcPr>
            <w:tcW w:w="490" w:type="dxa"/>
            <w:vAlign w:val="center"/>
          </w:tcPr>
          <w:p w14:paraId="37DF42BC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9876" w:type="dxa"/>
            <w:vAlign w:val="center"/>
          </w:tcPr>
          <w:p w14:paraId="0B0FF2E1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  <w:b/>
              </w:rPr>
            </w:pPr>
            <w:r w:rsidRPr="00863066">
              <w:rPr>
                <w:rFonts w:ascii="Times New Roman" w:hAnsi="Times New Roman"/>
                <w:b/>
              </w:rPr>
              <w:t xml:space="preserve">Название, автор, издание </w:t>
            </w:r>
          </w:p>
        </w:tc>
      </w:tr>
      <w:tr w:rsidR="004032E1" w:rsidRPr="00863066" w14:paraId="611D97F5" w14:textId="77777777" w:rsidTr="004032E1">
        <w:trPr>
          <w:trHeight w:val="262"/>
        </w:trPr>
        <w:tc>
          <w:tcPr>
            <w:tcW w:w="490" w:type="dxa"/>
          </w:tcPr>
          <w:p w14:paraId="5FEC48B5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1.</w:t>
            </w:r>
          </w:p>
        </w:tc>
        <w:tc>
          <w:tcPr>
            <w:tcW w:w="9876" w:type="dxa"/>
          </w:tcPr>
          <w:p w14:paraId="06AE2066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863066" w14:paraId="78F46DE2" w14:textId="77777777" w:rsidTr="004032E1">
        <w:trPr>
          <w:trHeight w:val="262"/>
        </w:trPr>
        <w:tc>
          <w:tcPr>
            <w:tcW w:w="490" w:type="dxa"/>
          </w:tcPr>
          <w:p w14:paraId="475B86F8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  <w:r w:rsidRPr="00863066">
              <w:rPr>
                <w:rFonts w:ascii="Times New Roman" w:hAnsi="Times New Roman"/>
              </w:rPr>
              <w:t>2.</w:t>
            </w:r>
          </w:p>
        </w:tc>
        <w:tc>
          <w:tcPr>
            <w:tcW w:w="9876" w:type="dxa"/>
          </w:tcPr>
          <w:p w14:paraId="1D55A054" w14:textId="77777777" w:rsidR="004032E1" w:rsidRPr="00863066" w:rsidRDefault="004032E1" w:rsidP="00A005E9">
            <w:pPr>
              <w:pStyle w:val="a7"/>
              <w:rPr>
                <w:rFonts w:ascii="Times New Roman" w:hAnsi="Times New Roman"/>
              </w:rPr>
            </w:pPr>
          </w:p>
        </w:tc>
      </w:tr>
      <w:tr w:rsidR="004032E1" w:rsidRPr="0057217D" w14:paraId="15A1C7D9" w14:textId="77777777" w:rsidTr="004032E1">
        <w:trPr>
          <w:trHeight w:val="293"/>
        </w:trPr>
        <w:tc>
          <w:tcPr>
            <w:tcW w:w="490" w:type="dxa"/>
          </w:tcPr>
          <w:p w14:paraId="54288038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</w:tcPr>
          <w:p w14:paraId="30CBCDC5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7C9C08" w14:textId="77777777"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14:paraId="197AD4B2" w14:textId="77777777" w:rsidR="004032E1" w:rsidRPr="0057217D" w:rsidRDefault="004032E1" w:rsidP="004032E1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57217D">
        <w:rPr>
          <w:b/>
          <w:sz w:val="24"/>
          <w:szCs w:val="24"/>
        </w:rPr>
        <w:t>Заключение:</w:t>
      </w:r>
    </w:p>
    <w:p w14:paraId="183E78D3" w14:textId="77777777" w:rsidR="004032E1" w:rsidRPr="009C788A" w:rsidRDefault="004032E1" w:rsidP="004032E1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88A">
        <w:rPr>
          <w:rFonts w:ascii="Times New Roman" w:hAnsi="Times New Roman" w:cs="Times New Roman"/>
          <w:i/>
          <w:sz w:val="24"/>
          <w:szCs w:val="24"/>
        </w:rPr>
        <w:t>В заключение годового отчета отметить достижения, а также трудности или вопросы, возникшие в процессе обучения, предложения или пути их устранения.</w:t>
      </w:r>
    </w:p>
    <w:p w14:paraId="2FADE70F" w14:textId="77777777"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14:paraId="3D85EAF7" w14:textId="77777777"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  <w:r w:rsidRPr="0057217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11" w:type="dxa"/>
        <w:tblLook w:val="04A0" w:firstRow="1" w:lastRow="0" w:firstColumn="1" w:lastColumn="0" w:noHBand="0" w:noVBand="1"/>
      </w:tblPr>
      <w:tblGrid>
        <w:gridCol w:w="2376"/>
        <w:gridCol w:w="1898"/>
        <w:gridCol w:w="403"/>
        <w:gridCol w:w="2361"/>
        <w:gridCol w:w="403"/>
        <w:gridCol w:w="3070"/>
      </w:tblGrid>
      <w:tr w:rsidR="004032E1" w:rsidRPr="0057217D" w14:paraId="4271DF44" w14:textId="77777777" w:rsidTr="00A005E9">
        <w:tc>
          <w:tcPr>
            <w:tcW w:w="4274" w:type="dxa"/>
            <w:gridSpan w:val="2"/>
          </w:tcPr>
          <w:p w14:paraId="5593C844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</w:rPr>
              <w:t>Слушатель резидентуры</w:t>
            </w:r>
          </w:p>
        </w:tc>
        <w:tc>
          <w:tcPr>
            <w:tcW w:w="403" w:type="dxa"/>
          </w:tcPr>
          <w:p w14:paraId="2176BDEF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000000"/>
            </w:tcBorders>
          </w:tcPr>
          <w:p w14:paraId="63613C82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14:paraId="245B3A65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14:paraId="5ADBEF22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57217D" w14:paraId="67D14FEE" w14:textId="77777777" w:rsidTr="00A005E9">
        <w:tc>
          <w:tcPr>
            <w:tcW w:w="4274" w:type="dxa"/>
            <w:gridSpan w:val="2"/>
          </w:tcPr>
          <w:p w14:paraId="258F0D78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7C047F4B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</w:tcBorders>
          </w:tcPr>
          <w:p w14:paraId="5394641E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3" w:type="dxa"/>
            <w:tcBorders>
              <w:top w:val="single" w:sz="4" w:space="0" w:color="000000"/>
            </w:tcBorders>
          </w:tcPr>
          <w:p w14:paraId="7ED1C71C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</w:tcPr>
          <w:p w14:paraId="50D072CF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</w:p>
        </w:tc>
      </w:tr>
      <w:tr w:rsidR="004032E1" w:rsidRPr="0057217D" w14:paraId="0C476628" w14:textId="77777777" w:rsidTr="00A00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3F44A68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D755AB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E4B73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15BD0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4BF6A7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425870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1" w:rsidRPr="0057217D" w14:paraId="1ECF0FC6" w14:textId="77777777" w:rsidTr="00A00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A26B91E" w14:textId="77777777" w:rsidR="004032E1" w:rsidRPr="0057217D" w:rsidRDefault="004032E1" w:rsidP="00A005E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9878AD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уч.степень</w:t>
            </w:r>
            <w:proofErr w:type="spellEnd"/>
            <w:proofErr w:type="gramEnd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уч.звание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5A45B3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30B2BD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45E291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11895A" w14:textId="77777777" w:rsidR="004032E1" w:rsidRPr="0057217D" w:rsidRDefault="004032E1" w:rsidP="00A00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17D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089CDCC0" w14:textId="77777777" w:rsidR="004032E1" w:rsidRPr="0057217D" w:rsidRDefault="004032E1" w:rsidP="004032E1">
      <w:pPr>
        <w:pStyle w:val="a7"/>
        <w:rPr>
          <w:rFonts w:ascii="Times New Roman" w:hAnsi="Times New Roman"/>
          <w:sz w:val="24"/>
          <w:szCs w:val="24"/>
        </w:rPr>
      </w:pPr>
    </w:p>
    <w:p w14:paraId="04CD5F9C" w14:textId="77777777" w:rsidR="004032E1" w:rsidRP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99D71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79D39E" w14:textId="77777777" w:rsidR="004032E1" w:rsidRDefault="004032E1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80687" w14:textId="77777777" w:rsidR="005B28B2" w:rsidRPr="00426A00" w:rsidRDefault="005B28B2" w:rsidP="005A43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6A00">
        <w:rPr>
          <w:rFonts w:ascii="Times New Roman" w:hAnsi="Times New Roman" w:cs="Times New Roman"/>
          <w:b/>
        </w:rPr>
        <w:t>Приложение 3</w:t>
      </w:r>
    </w:p>
    <w:p w14:paraId="72DF305F" w14:textId="77777777" w:rsidR="005B28B2" w:rsidRPr="00426A00" w:rsidRDefault="005B28B2" w:rsidP="005A43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A00">
        <w:rPr>
          <w:rFonts w:ascii="Times New Roman" w:hAnsi="Times New Roman" w:cs="Times New Roman"/>
        </w:rPr>
        <w:lastRenderedPageBreak/>
        <w:t>Справочник-путеводитель</w:t>
      </w:r>
    </w:p>
    <w:p w14:paraId="774FA9B7" w14:textId="77777777" w:rsidR="008B459C" w:rsidRPr="00426A00" w:rsidRDefault="008B459C" w:rsidP="008B459C">
      <w:pPr>
        <w:jc w:val="right"/>
        <w:rPr>
          <w:rFonts w:ascii="Times New Roman" w:hAnsi="Times New Roman" w:cs="Times New Roman"/>
          <w:sz w:val="20"/>
          <w:szCs w:val="20"/>
        </w:rPr>
      </w:pPr>
      <w:r w:rsidRPr="00426A00">
        <w:rPr>
          <w:rFonts w:ascii="Times New Roman" w:hAnsi="Times New Roman" w:cs="Times New Roman"/>
          <w:sz w:val="20"/>
          <w:szCs w:val="20"/>
        </w:rPr>
        <w:t>Приложение к свидетельству об окончании резидентуры (транскрипт)</w:t>
      </w: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4219"/>
        <w:gridCol w:w="3686"/>
        <w:gridCol w:w="2516"/>
      </w:tblGrid>
      <w:tr w:rsidR="008B459C" w:rsidRPr="00426A00" w14:paraId="0A7197E1" w14:textId="77777777" w:rsidTr="008B459C">
        <w:tc>
          <w:tcPr>
            <w:tcW w:w="10421" w:type="dxa"/>
            <w:gridSpan w:val="3"/>
            <w:shd w:val="clear" w:color="auto" w:fill="auto"/>
            <w:vAlign w:val="center"/>
          </w:tcPr>
          <w:p w14:paraId="462EBF66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A00">
              <w:rPr>
                <w:sz w:val="20"/>
                <w:szCs w:val="20"/>
              </w:rPr>
              <w:t xml:space="preserve"> </w:t>
            </w:r>
            <w:r w:rsidRPr="00426A00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kk-KZ"/>
              </w:rPr>
              <w:t>КуәлікқЕ қосымша /</w:t>
            </w:r>
            <w:r w:rsidRPr="00426A00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Приложение к свидетельству (</w:t>
            </w:r>
            <w:r w:rsidRPr="00426A00">
              <w:rPr>
                <w:rFonts w:ascii="Times New Roman" w:hAnsi="Times New Roman"/>
                <w:b/>
                <w:bCs/>
                <w:sz w:val="20"/>
                <w:szCs w:val="20"/>
              </w:rPr>
              <w:t>транскрипт</w:t>
            </w:r>
            <w:r w:rsidRPr="00426A00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="008B459C" w:rsidRPr="00426A00" w14:paraId="31CBAA37" w14:textId="77777777" w:rsidTr="008B459C">
        <w:tc>
          <w:tcPr>
            <w:tcW w:w="4219" w:type="dxa"/>
            <w:shd w:val="clear" w:color="auto" w:fill="auto"/>
            <w:vAlign w:val="center"/>
          </w:tcPr>
          <w:p w14:paraId="42DC54D3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19AF0470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6A49F1BC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RPr="00426A00" w14:paraId="672080CB" w14:textId="77777777" w:rsidTr="008B459C">
        <w:tc>
          <w:tcPr>
            <w:tcW w:w="4219" w:type="dxa"/>
            <w:shd w:val="clear" w:color="auto" w:fill="auto"/>
            <w:vAlign w:val="center"/>
          </w:tcPr>
          <w:p w14:paraId="6D4DCF8D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берілген күні /дата выдачи</w:t>
            </w:r>
          </w:p>
        </w:tc>
        <w:tc>
          <w:tcPr>
            <w:tcW w:w="3686" w:type="dxa"/>
            <w:shd w:val="clear" w:color="auto" w:fill="auto"/>
          </w:tcPr>
          <w:p w14:paraId="5D2050AD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3BC3F1D0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RPr="00426A00" w14:paraId="7F8D9212" w14:textId="77777777" w:rsidTr="008B459C">
        <w:tc>
          <w:tcPr>
            <w:tcW w:w="4219" w:type="dxa"/>
            <w:shd w:val="clear" w:color="auto" w:fill="auto"/>
            <w:vAlign w:val="center"/>
          </w:tcPr>
          <w:p w14:paraId="64F9C97B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тіркеу нөмірі/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14:paraId="5DB35670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4407EFF6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RPr="00426A00" w14:paraId="34DF1679" w14:textId="77777777" w:rsidTr="008B459C">
        <w:tc>
          <w:tcPr>
            <w:tcW w:w="4219" w:type="dxa"/>
            <w:shd w:val="clear" w:color="auto" w:fill="auto"/>
            <w:vAlign w:val="center"/>
          </w:tcPr>
          <w:p w14:paraId="7529B758" w14:textId="77777777" w:rsidR="008B459C" w:rsidRPr="00426A00" w:rsidRDefault="008B459C" w:rsidP="00A005E9">
            <w:pPr>
              <w:pStyle w:val="a7"/>
              <w:snapToGrid w:val="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C6BA015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27E91BE0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:rsidRPr="00426A00" w14:paraId="2E27E5F5" w14:textId="77777777" w:rsidTr="008B459C">
        <w:tc>
          <w:tcPr>
            <w:tcW w:w="4219" w:type="dxa"/>
            <w:shd w:val="clear" w:color="auto" w:fill="auto"/>
            <w:vAlign w:val="center"/>
          </w:tcPr>
          <w:p w14:paraId="6D6DFF57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Тегі/Фамилия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2FE98F36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B459C" w:rsidRPr="00426A00" w14:paraId="71D55DF0" w14:textId="77777777" w:rsidTr="008B459C">
        <w:tc>
          <w:tcPr>
            <w:tcW w:w="4219" w:type="dxa"/>
            <w:shd w:val="clear" w:color="auto" w:fill="auto"/>
            <w:vAlign w:val="center"/>
          </w:tcPr>
          <w:p w14:paraId="4BADAB97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Аты, әкесінің аты/Имя,отчество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609C938C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B459C" w:rsidRPr="00426A00" w14:paraId="21C24AA2" w14:textId="77777777" w:rsidTr="008B459C">
        <w:tc>
          <w:tcPr>
            <w:tcW w:w="4219" w:type="dxa"/>
            <w:shd w:val="clear" w:color="auto" w:fill="auto"/>
            <w:vAlign w:val="center"/>
          </w:tcPr>
          <w:p w14:paraId="2181B899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Туған күні/Дата рождения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08939B87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B459C" w:rsidRPr="00426A00" w14:paraId="70D22AAE" w14:textId="77777777" w:rsidTr="008B459C">
        <w:tc>
          <w:tcPr>
            <w:tcW w:w="4219" w:type="dxa"/>
            <w:shd w:val="clear" w:color="auto" w:fill="auto"/>
          </w:tcPr>
          <w:p w14:paraId="35B5F25B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Түсті/Поступил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201F6E2B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B459C" w:rsidRPr="00426A00" w14:paraId="5F153501" w14:textId="77777777" w:rsidTr="008B459C">
        <w:tc>
          <w:tcPr>
            <w:tcW w:w="4219" w:type="dxa"/>
            <w:shd w:val="clear" w:color="auto" w:fill="auto"/>
          </w:tcPr>
          <w:p w14:paraId="49BC44DB" w14:textId="77777777" w:rsidR="008B459C" w:rsidRPr="00426A00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Бітірді/Закончил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56AA51E9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14:paraId="4B9F4DA4" w14:textId="77777777" w:rsidR="008B459C" w:rsidRPr="00426A00" w:rsidRDefault="008B459C" w:rsidP="008B459C">
      <w:pPr>
        <w:pStyle w:val="a7"/>
        <w:rPr>
          <w:rFonts w:ascii="Times New Roman" w:hAnsi="Times New Roman"/>
          <w:lang w:val="kk-KZ"/>
        </w:rPr>
      </w:pPr>
    </w:p>
    <w:tbl>
      <w:tblPr>
        <w:tblW w:w="104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5"/>
        <w:gridCol w:w="2505"/>
        <w:gridCol w:w="1956"/>
        <w:gridCol w:w="3085"/>
      </w:tblGrid>
      <w:tr w:rsidR="008B459C" w:rsidRPr="00426A00" w14:paraId="7476CC8D" w14:textId="77777777" w:rsidTr="00A005E9">
        <w:tc>
          <w:tcPr>
            <w:tcW w:w="10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6418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қ</w:t>
            </w: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ортынды аттестаттау/</w:t>
            </w:r>
            <w:r w:rsidRPr="00426A00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и</w:t>
            </w: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тоговая аттестация</w:t>
            </w:r>
          </w:p>
        </w:tc>
      </w:tr>
      <w:tr w:rsidR="008B459C" w:rsidRPr="00426A00" w14:paraId="5D601D8D" w14:textId="77777777" w:rsidTr="00A005E9">
        <w:tc>
          <w:tcPr>
            <w:tcW w:w="10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2347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б</w:t>
            </w: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аға/</w:t>
            </w:r>
            <w:r w:rsidRPr="00426A00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о</w:t>
            </w: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ценка</w:t>
            </w:r>
          </w:p>
        </w:tc>
      </w:tr>
      <w:tr w:rsidR="008B459C" w:rsidRPr="00426A00" w14:paraId="432727CC" w14:textId="77777777" w:rsidTr="00A005E9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A45B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әріптік/буквенная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13BE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балдардың сандық эквиваленті/цифровой эквивалент баллов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25450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балдық/в баллах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574E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дәстүрлі/традиционная</w:t>
            </w:r>
          </w:p>
        </w:tc>
      </w:tr>
      <w:tr w:rsidR="008B459C" w:rsidRPr="00426A00" w14:paraId="5F77918A" w14:textId="77777777" w:rsidTr="00426A00">
        <w:trPr>
          <w:trHeight w:val="29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9C7E" w14:textId="77777777" w:rsidR="008B459C" w:rsidRPr="00426A00" w:rsidRDefault="008B459C" w:rsidP="00A005E9">
            <w:pPr>
              <w:jc w:val="center"/>
              <w:rPr>
                <w:color w:val="000000"/>
                <w:sz w:val="20"/>
                <w:szCs w:val="20"/>
              </w:rPr>
            </w:pPr>
            <w:r w:rsidRPr="00426A00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7062" w14:textId="77777777" w:rsidR="008B459C" w:rsidRPr="00426A00" w:rsidRDefault="008B459C" w:rsidP="00A005E9">
            <w:pPr>
              <w:jc w:val="center"/>
              <w:rPr>
                <w:color w:val="000000"/>
                <w:sz w:val="20"/>
                <w:szCs w:val="20"/>
              </w:rPr>
            </w:pPr>
            <w:r w:rsidRPr="00426A00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1493" w14:textId="77777777" w:rsidR="008B459C" w:rsidRPr="00426A00" w:rsidRDefault="008B459C" w:rsidP="00A005E9">
            <w:pPr>
              <w:jc w:val="center"/>
              <w:rPr>
                <w:color w:val="000000"/>
                <w:sz w:val="20"/>
                <w:szCs w:val="20"/>
              </w:rPr>
            </w:pPr>
            <w:r w:rsidRPr="00426A00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355B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A00">
              <w:rPr>
                <w:rFonts w:ascii="Times New Roman" w:hAnsi="Times New Roman"/>
                <w:sz w:val="20"/>
                <w:szCs w:val="20"/>
                <w:lang w:val="kk-KZ"/>
              </w:rPr>
              <w:t>өте жақсы/отлично</w:t>
            </w:r>
          </w:p>
        </w:tc>
      </w:tr>
    </w:tbl>
    <w:p w14:paraId="09173ECB" w14:textId="77777777" w:rsidR="008B459C" w:rsidRPr="00426A00" w:rsidRDefault="008B459C" w:rsidP="008B459C">
      <w:pPr>
        <w:pStyle w:val="a7"/>
        <w:rPr>
          <w:rFonts w:ascii="Times New Roman" w:hAnsi="Times New Roman"/>
          <w:sz w:val="12"/>
          <w:szCs w:val="12"/>
          <w:lang w:val="kk-KZ"/>
        </w:rPr>
      </w:pPr>
    </w:p>
    <w:p w14:paraId="5BD09530" w14:textId="77777777" w:rsidR="008B459C" w:rsidRDefault="008B459C" w:rsidP="008B459C">
      <w:pPr>
        <w:pStyle w:val="a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Оқу уақытында мындай пәндерді оқыды және емтихан тапсырды/</w:t>
      </w:r>
    </w:p>
    <w:p w14:paraId="6BF8290D" w14:textId="77777777"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 время обучения изучил и сдал экзамены по следующим дисциплинам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405"/>
        <w:gridCol w:w="124"/>
        <w:gridCol w:w="872"/>
        <w:gridCol w:w="996"/>
        <w:gridCol w:w="1139"/>
        <w:gridCol w:w="996"/>
        <w:gridCol w:w="1055"/>
        <w:gridCol w:w="11"/>
      </w:tblGrid>
      <w:tr w:rsidR="008B459C" w14:paraId="3A84F266" w14:textId="77777777" w:rsidTr="00A005E9">
        <w:trPr>
          <w:gridAfter w:val="1"/>
          <w:wAfter w:w="11" w:type="dxa"/>
          <w:trHeight w:val="179"/>
          <w:tblHeader/>
        </w:trPr>
        <w:tc>
          <w:tcPr>
            <w:tcW w:w="10587" w:type="dxa"/>
            <w:gridSpan w:val="7"/>
            <w:shd w:val="clear" w:color="auto" w:fill="auto"/>
          </w:tcPr>
          <w:p w14:paraId="2A4BD707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caps/>
                <w:sz w:val="14"/>
                <w:szCs w:val="14"/>
                <w:lang w:val="kk-KZ"/>
              </w:rPr>
            </w:pPr>
          </w:p>
        </w:tc>
      </w:tr>
      <w:tr w:rsidR="008B459C" w14:paraId="1BA3ABED" w14:textId="77777777" w:rsidTr="00A005E9">
        <w:trPr>
          <w:trHeight w:val="40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F82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әндердің атауы/</w:t>
            </w:r>
          </w:p>
          <w:p w14:paraId="456342B0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29F7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Сағат саны/</w:t>
            </w:r>
          </w:p>
          <w:p w14:paraId="4A109BE8" w14:textId="77777777"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EF71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аға/</w:t>
            </w: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ценка</w:t>
            </w:r>
          </w:p>
        </w:tc>
      </w:tr>
      <w:tr w:rsidR="008B459C" w14:paraId="4576A68A" w14:textId="77777777" w:rsidTr="00426A00">
        <w:trPr>
          <w:trHeight w:val="1957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6FE6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AB5D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DC57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Әріп-тік/</w:t>
            </w:r>
          </w:p>
          <w:p w14:paraId="60DFA901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букв.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37C6D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Балдар-дың сандық эквиваленті/ци-фровой эквива-лент 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6579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Бал-дық/в бал-лах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A0CF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дәстүрлі/</w:t>
            </w:r>
          </w:p>
          <w:p w14:paraId="5273F479" w14:textId="77777777" w:rsidR="008B459C" w:rsidRDefault="008B459C" w:rsidP="00A005E9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трад.</w:t>
            </w:r>
          </w:p>
        </w:tc>
      </w:tr>
      <w:tr w:rsidR="008B459C" w14:paraId="6DE6DA34" w14:textId="77777777" w:rsidTr="00A005E9">
        <w:trPr>
          <w:trHeight w:val="388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DB2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Профильдік пәндер/</w:t>
            </w:r>
            <w:r>
              <w:rPr>
                <w:rFonts w:ascii="Times New Roman" w:hAnsi="Times New Roman"/>
                <w:sz w:val="20"/>
                <w:szCs w:val="20"/>
              </w:rPr>
              <w:t>Профилирующие дисциплины</w:t>
            </w:r>
          </w:p>
        </w:tc>
      </w:tr>
      <w:tr w:rsidR="008B459C" w14:paraId="09706123" w14:textId="77777777" w:rsidTr="00A005E9">
        <w:trPr>
          <w:trHeight w:val="14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ECE8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6F66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8435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8AB2A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2FCB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47CD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14:paraId="5AA8F91C" w14:textId="77777777" w:rsidTr="00A005E9">
        <w:trPr>
          <w:trHeight w:val="128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312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Профильдік аралас пәндер/</w:t>
            </w:r>
            <w:r>
              <w:rPr>
                <w:rFonts w:ascii="Times New Roman" w:hAnsi="Times New Roman"/>
                <w:sz w:val="20"/>
                <w:szCs w:val="20"/>
              </w:rPr>
              <w:t>Профилирующие смежные дисциплины</w:t>
            </w:r>
          </w:p>
        </w:tc>
      </w:tr>
      <w:tr w:rsidR="008B459C" w14:paraId="749D20FB" w14:textId="77777777" w:rsidTr="00A005E9">
        <w:trPr>
          <w:trHeight w:val="148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8882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94D5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6C4C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6CF0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F80C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BB6E" w14:textId="77777777" w:rsidR="008B459C" w:rsidRDefault="008B459C" w:rsidP="00A005E9">
            <w:pPr>
              <w:pStyle w:val="a7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B459C" w14:paraId="6F943317" w14:textId="77777777" w:rsidTr="00A005E9">
        <w:trPr>
          <w:trHeight w:val="261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3BF6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Тандау компоненті/</w:t>
            </w:r>
            <w:r>
              <w:rPr>
                <w:rFonts w:ascii="Times New Roman" w:hAnsi="Times New Roman"/>
                <w:sz w:val="20"/>
                <w:szCs w:val="20"/>
              </w:rPr>
              <w:t>Компонент по выбору</w:t>
            </w:r>
          </w:p>
        </w:tc>
      </w:tr>
      <w:tr w:rsidR="008B459C" w14:paraId="44984982" w14:textId="77777777" w:rsidTr="00A005E9">
        <w:trPr>
          <w:trHeight w:val="267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FAAF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D2D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0540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5A5D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943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074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59C" w14:paraId="3BCC8FF8" w14:textId="77777777" w:rsidTr="00A005E9">
        <w:trPr>
          <w:trHeight w:val="25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D220" w14:textId="77777777"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Барлығы/Всего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DD8F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78D0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9072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21777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16F5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14:paraId="60C0513C" w14:textId="77777777" w:rsidTr="00A005E9">
        <w:trPr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E434" w14:textId="77777777"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аттестация/</w:t>
            </w:r>
          </w:p>
          <w:p w14:paraId="102E60D5" w14:textId="77777777"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аттестация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78DC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7394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BE93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BDA8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AEF9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459C" w14:paraId="0A20C21A" w14:textId="77777777" w:rsidTr="00A005E9">
        <w:trPr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94F46" w14:textId="77777777" w:rsidR="008B459C" w:rsidRDefault="008B459C" w:rsidP="00A005E9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ЖАЛПЫ/</w:t>
            </w: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2087" w14:textId="77777777" w:rsidR="008B459C" w:rsidRDefault="008B459C" w:rsidP="00A005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454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6794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632C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509F" w14:textId="77777777" w:rsidR="008B459C" w:rsidRDefault="008B459C" w:rsidP="00A005E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45EAEE3A" w14:textId="77777777" w:rsidR="008B459C" w:rsidRDefault="008B459C" w:rsidP="008B459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21"/>
      </w:tblGrid>
      <w:tr w:rsidR="008B459C" w:rsidRPr="00426A00" w14:paraId="54F1B58D" w14:textId="77777777" w:rsidTr="00A005E9">
        <w:trPr>
          <w:trHeight w:val="758"/>
        </w:trPr>
        <w:tc>
          <w:tcPr>
            <w:tcW w:w="6521" w:type="dxa"/>
            <w:vAlign w:val="center"/>
          </w:tcPr>
          <w:p w14:paraId="60C20BC6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lang w:val="uk-UA"/>
              </w:rPr>
            </w:pPr>
            <w:r w:rsidRPr="00426A00">
              <w:rPr>
                <w:rFonts w:ascii="Times New Roman" w:hAnsi="Times New Roman"/>
                <w:lang w:val="kk-KZ"/>
              </w:rPr>
              <w:t>Оқу және әдістемелік жұмыстар жөніндегі проректор</w:t>
            </w:r>
            <w:r w:rsidRPr="00426A00">
              <w:rPr>
                <w:rFonts w:ascii="Times New Roman" w:hAnsi="Times New Roman"/>
                <w:lang w:val="uk-UA"/>
              </w:rPr>
              <w:t>/</w:t>
            </w:r>
          </w:p>
          <w:p w14:paraId="0F4A8991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</w:rPr>
            </w:pPr>
            <w:r w:rsidRPr="00426A00">
              <w:rPr>
                <w:rFonts w:ascii="Times New Roman" w:hAnsi="Times New Roman"/>
                <w:lang w:val="kk-KZ"/>
              </w:rPr>
              <w:t>Проректор по учебной и методической работе</w:t>
            </w:r>
          </w:p>
          <w:p w14:paraId="398C42F6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  <w:tr w:rsidR="008B459C" w:rsidRPr="00426A00" w14:paraId="1B504566" w14:textId="77777777" w:rsidTr="00A005E9">
        <w:tc>
          <w:tcPr>
            <w:tcW w:w="6521" w:type="dxa"/>
            <w:vAlign w:val="center"/>
            <w:hideMark/>
          </w:tcPr>
          <w:p w14:paraId="57CEC86C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eastAsia="Batang" w:hAnsi="Times New Roman"/>
                <w:lang w:val="kk-KZ"/>
              </w:rPr>
              <w:t>Резидентура департаментінің директоры</w:t>
            </w:r>
            <w:r w:rsidRPr="00426A00">
              <w:rPr>
                <w:rFonts w:ascii="Times New Roman" w:hAnsi="Times New Roman"/>
                <w:lang w:val="kk-KZ"/>
              </w:rPr>
              <w:t>/</w:t>
            </w:r>
          </w:p>
          <w:p w14:paraId="32EBCE26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Директор департамента резидентуры</w:t>
            </w:r>
          </w:p>
        </w:tc>
      </w:tr>
      <w:tr w:rsidR="008B459C" w:rsidRPr="00426A00" w14:paraId="06A4EF62" w14:textId="77777777" w:rsidTr="00A005E9">
        <w:tc>
          <w:tcPr>
            <w:tcW w:w="6521" w:type="dxa"/>
            <w:vAlign w:val="center"/>
          </w:tcPr>
          <w:p w14:paraId="7183195E" w14:textId="77777777" w:rsidR="008B459C" w:rsidRPr="00426A00" w:rsidRDefault="008B459C" w:rsidP="00A005E9">
            <w:pPr>
              <w:pStyle w:val="a7"/>
              <w:snapToGrid w:val="0"/>
              <w:rPr>
                <w:rFonts w:ascii="Times New Roman" w:hAnsi="Times New Roman"/>
                <w:lang w:val="kk-KZ"/>
              </w:rPr>
            </w:pPr>
          </w:p>
          <w:p w14:paraId="4D7117A5" w14:textId="77777777" w:rsidR="008B459C" w:rsidRPr="00426A00" w:rsidRDefault="008B459C" w:rsidP="00A005E9">
            <w:pPr>
              <w:pStyle w:val="a7"/>
              <w:rPr>
                <w:rFonts w:ascii="Times New Roman" w:hAnsi="Times New Roman"/>
                <w:lang w:val="kk-KZ"/>
              </w:rPr>
            </w:pPr>
            <w:r w:rsidRPr="00426A00">
              <w:rPr>
                <w:rFonts w:ascii="Times New Roman" w:hAnsi="Times New Roman"/>
                <w:lang w:val="kk-KZ"/>
              </w:rPr>
              <w:t>Хатшы/Секретарь</w:t>
            </w:r>
          </w:p>
        </w:tc>
      </w:tr>
    </w:tbl>
    <w:p w14:paraId="5FB2D21D" w14:textId="77777777" w:rsidR="00426A00" w:rsidRDefault="00426A00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2CA722" w14:textId="374B52C3" w:rsid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1B147E66" w14:textId="77777777" w:rsidR="008B459C" w:rsidRP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>Справочник-путеводитель</w:t>
      </w:r>
    </w:p>
    <w:p w14:paraId="7C41C79F" w14:textId="77777777" w:rsidR="008B459C" w:rsidRDefault="008B459C" w:rsidP="005A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>Заявление для поступления в резидентуру</w:t>
      </w:r>
    </w:p>
    <w:p w14:paraId="0294244A" w14:textId="77777777" w:rsidR="007F30B9" w:rsidRPr="00E0363D" w:rsidRDefault="007F30B9" w:rsidP="007F30B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E0363D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Бас</w:t>
      </w:r>
      <w:r w:rsidR="009C788A" w:rsidRPr="009C788A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="009C788A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 xml:space="preserve">директор </w:t>
      </w:r>
      <w:r w:rsidR="00001F53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Н.А. Алдашева</w:t>
      </w:r>
      <w:r w:rsidRPr="00E0363D">
        <w:rPr>
          <w:rFonts w:ascii="Times New Roman" w:eastAsia="Times New Roman" w:hAnsi="Times New Roman"/>
          <w:b/>
          <w:color w:val="000000"/>
          <w:sz w:val="18"/>
          <w:szCs w:val="18"/>
          <w:lang w:val="kk-KZ"/>
        </w:rPr>
        <w:t>ға</w:t>
      </w:r>
      <w:r w:rsidRPr="00E0363D">
        <w:rPr>
          <w:rFonts w:ascii="Times New Roman" w:hAnsi="Times New Roman"/>
          <w:b/>
          <w:sz w:val="18"/>
          <w:szCs w:val="18"/>
        </w:rPr>
        <w:t xml:space="preserve">                   </w:t>
      </w:r>
    </w:p>
    <w:p w14:paraId="0840D260" w14:textId="77777777" w:rsidR="007F30B9" w:rsidRPr="00E0363D" w:rsidRDefault="007F30B9" w:rsidP="009C788A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kk-KZ"/>
        </w:rPr>
      </w:pPr>
      <w:r w:rsidRPr="00E0363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="009C788A">
        <w:rPr>
          <w:rFonts w:ascii="Times New Roman" w:hAnsi="Times New Roman"/>
          <w:b/>
          <w:sz w:val="18"/>
          <w:szCs w:val="18"/>
          <w:lang w:val="kk-KZ"/>
        </w:rPr>
        <w:t xml:space="preserve">Генеральному директору  </w:t>
      </w:r>
      <w:r w:rsidR="00001F53">
        <w:rPr>
          <w:rFonts w:ascii="Times New Roman" w:hAnsi="Times New Roman"/>
          <w:b/>
          <w:sz w:val="18"/>
          <w:szCs w:val="18"/>
          <w:lang w:val="kk-KZ"/>
        </w:rPr>
        <w:t>Алдашевой Н.А.</w:t>
      </w:r>
    </w:p>
    <w:p w14:paraId="39D355CA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от____________________________________________________</w:t>
      </w:r>
      <w:r>
        <w:rPr>
          <w:rFonts w:ascii="Times New Roman" w:hAnsi="Times New Roman"/>
          <w:sz w:val="18"/>
          <w:szCs w:val="18"/>
          <w:lang w:val="kk-KZ"/>
        </w:rPr>
        <w:t>__</w:t>
      </w:r>
    </w:p>
    <w:p w14:paraId="7B8EF798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E0363D">
        <w:rPr>
          <w:rFonts w:ascii="Times New Roman" w:hAnsi="Times New Roman"/>
          <w:sz w:val="20"/>
          <w:szCs w:val="20"/>
          <w:vertAlign w:val="subscript"/>
          <w:lang w:val="kk-KZ"/>
        </w:rPr>
        <w:t>аты, жөні/фамилия, имя, отчество</w:t>
      </w:r>
    </w:p>
    <w:p w14:paraId="36BD6F3E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_</w:t>
      </w:r>
      <w:r w:rsidRPr="00E0363D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p w14:paraId="1C615C17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</w:rPr>
        <w:t xml:space="preserve">   </w:t>
      </w:r>
    </w:p>
    <w:p w14:paraId="5E16AB88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тұрғылықты мекен-жайы/проживающего по</w:t>
      </w:r>
    </w:p>
    <w:p w14:paraId="26BF5DB2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адресу:</w:t>
      </w:r>
      <w:r>
        <w:rPr>
          <w:rFonts w:ascii="Times New Roman" w:hAnsi="Times New Roman"/>
          <w:sz w:val="18"/>
          <w:szCs w:val="18"/>
          <w:lang w:val="kk-KZ"/>
        </w:rPr>
        <w:t>__</w:t>
      </w:r>
      <w:r w:rsidRPr="00E0363D">
        <w:rPr>
          <w:rFonts w:ascii="Times New Roman" w:hAnsi="Times New Roman"/>
          <w:sz w:val="18"/>
          <w:szCs w:val="18"/>
          <w:lang w:val="kk-KZ"/>
        </w:rPr>
        <w:t>____________________________________________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E0363D">
        <w:rPr>
          <w:rFonts w:ascii="Times New Roman" w:hAnsi="Times New Roman"/>
          <w:sz w:val="18"/>
          <w:szCs w:val="18"/>
          <w:lang w:val="kk-KZ"/>
        </w:rPr>
        <w:t>___</w:t>
      </w:r>
    </w:p>
    <w:p w14:paraId="167A2E9D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___</w:t>
      </w:r>
      <w:r w:rsidRPr="00E0363D">
        <w:rPr>
          <w:rFonts w:ascii="Times New Roman" w:hAnsi="Times New Roman"/>
          <w:sz w:val="18"/>
          <w:szCs w:val="18"/>
          <w:lang w:val="kk-KZ"/>
        </w:rPr>
        <w:t>_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E0363D">
        <w:rPr>
          <w:rFonts w:ascii="Times New Roman" w:hAnsi="Times New Roman"/>
          <w:sz w:val="18"/>
          <w:szCs w:val="18"/>
          <w:lang w:val="kk-KZ"/>
        </w:rPr>
        <w:t>____________________________________________________</w:t>
      </w:r>
    </w:p>
    <w:p w14:paraId="685AF24F" w14:textId="77777777"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Үй </w:t>
      </w:r>
      <w:r>
        <w:rPr>
          <w:rFonts w:ascii="Times New Roman" w:hAnsi="Times New Roman"/>
          <w:sz w:val="18"/>
          <w:szCs w:val="18"/>
          <w:lang w:val="kk-KZ"/>
        </w:rPr>
        <w:t xml:space="preserve"> телефоны/</w:t>
      </w:r>
      <w:r w:rsidRPr="00E0363D">
        <w:rPr>
          <w:rFonts w:ascii="Times New Roman" w:hAnsi="Times New Roman"/>
          <w:sz w:val="18"/>
          <w:szCs w:val="18"/>
          <w:lang w:val="kk-KZ"/>
        </w:rPr>
        <w:t>тел. дом.</w:t>
      </w:r>
      <w:r>
        <w:rPr>
          <w:rFonts w:ascii="Times New Roman" w:hAnsi="Times New Roman"/>
          <w:sz w:val="18"/>
          <w:szCs w:val="18"/>
          <w:lang w:val="kk-KZ"/>
        </w:rPr>
        <w:t>_</w:t>
      </w:r>
      <w:r w:rsidRPr="001A5C42">
        <w:rPr>
          <w:rFonts w:ascii="Times New Roman" w:hAnsi="Times New Roman"/>
          <w:sz w:val="18"/>
          <w:szCs w:val="18"/>
          <w:lang w:val="kk-KZ"/>
        </w:rPr>
        <w:t>____________________________________</w:t>
      </w:r>
    </w:p>
    <w:p w14:paraId="040EA029" w14:textId="77777777"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Ұялы телефоны/тел. сот.</w:t>
      </w:r>
      <w:r w:rsidRPr="001A5C42">
        <w:rPr>
          <w:rFonts w:ascii="Times New Roman" w:hAnsi="Times New Roman"/>
          <w:sz w:val="18"/>
          <w:szCs w:val="18"/>
          <w:lang w:val="kk-KZ"/>
        </w:rPr>
        <w:t>____________________________________</w:t>
      </w:r>
    </w:p>
    <w:p w14:paraId="4023081B" w14:textId="77777777" w:rsidR="007F30B9" w:rsidRPr="001A5C42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1A5C42">
        <w:rPr>
          <w:rFonts w:ascii="Times New Roman" w:hAnsi="Times New Roman"/>
          <w:sz w:val="18"/>
          <w:szCs w:val="18"/>
          <w:u w:val="single"/>
          <w:lang w:val="kk-KZ"/>
        </w:rPr>
        <w:t>E- mail:___________________________________________________</w:t>
      </w:r>
    </w:p>
    <w:p w14:paraId="1AFACB07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1A5C4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Бастапқы білім деңгейі турал мәлімметер: оқу орнының атауы</w:t>
      </w:r>
    </w:p>
    <w:p w14:paraId="224B8F81" w14:textId="77777777" w:rsidR="007F30B9" w:rsidRP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E0363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мен оқу орынын бітірген жылы / </w:t>
      </w:r>
      <w:r w:rsidRPr="007F30B9">
        <w:rPr>
          <w:rFonts w:ascii="Times New Roman" w:hAnsi="Times New Roman"/>
          <w:sz w:val="18"/>
          <w:szCs w:val="18"/>
          <w:lang w:val="kk-KZ"/>
        </w:rPr>
        <w:t>Сведения о предыдущем</w:t>
      </w:r>
    </w:p>
    <w:p w14:paraId="47CD1809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30B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E0363D">
        <w:rPr>
          <w:rFonts w:ascii="Times New Roman" w:hAnsi="Times New Roman"/>
          <w:sz w:val="18"/>
          <w:szCs w:val="18"/>
        </w:rPr>
        <w:t>уровне образования: год окончания и наименование</w:t>
      </w:r>
    </w:p>
    <w:p w14:paraId="221FF8BF" w14:textId="77777777"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36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0363D">
        <w:rPr>
          <w:rFonts w:ascii="Times New Roman" w:hAnsi="Times New Roman"/>
          <w:sz w:val="18"/>
          <w:szCs w:val="18"/>
        </w:rPr>
        <w:t>учреждения образования</w:t>
      </w:r>
    </w:p>
    <w:p w14:paraId="3F968B4F" w14:textId="77777777"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</w:p>
    <w:p w14:paraId="0D6B19F6" w14:textId="77777777"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</w:p>
    <w:p w14:paraId="60CFB80C" w14:textId="77777777" w:rsidR="007F30B9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 </w:t>
      </w:r>
    </w:p>
    <w:p w14:paraId="1BD4A1B8" w14:textId="77777777" w:rsidR="007F30B9" w:rsidRPr="00E0363D" w:rsidRDefault="007F30B9" w:rsidP="007F30B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_________________________________________________________</w:t>
      </w:r>
      <w:r w:rsidRPr="00E0363D">
        <w:rPr>
          <w:rFonts w:ascii="Times New Roman" w:hAnsi="Times New Roman"/>
          <w:sz w:val="18"/>
          <w:szCs w:val="18"/>
        </w:rPr>
        <w:t xml:space="preserve">        </w:t>
      </w:r>
    </w:p>
    <w:p w14:paraId="474CBEE6" w14:textId="77777777"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___</w:t>
      </w:r>
      <w:r w:rsidRPr="00E0363D">
        <w:rPr>
          <w:rFonts w:ascii="Times New Roman" w:hAnsi="Times New Roman"/>
          <w:b/>
          <w:sz w:val="18"/>
          <w:szCs w:val="18"/>
        </w:rPr>
        <w:t>______________________________________________________</w:t>
      </w:r>
    </w:p>
    <w:p w14:paraId="66445A17" w14:textId="77777777"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 xml:space="preserve">Жеке куәлік №, қашан және кіммен берілген / </w:t>
      </w:r>
    </w:p>
    <w:p w14:paraId="67410AB5" w14:textId="77777777" w:rsidR="007F30B9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</w:t>
      </w:r>
      <w:r w:rsidRPr="00E0363D">
        <w:rPr>
          <w:rFonts w:ascii="Times New Roman" w:hAnsi="Times New Roman"/>
          <w:sz w:val="18"/>
          <w:szCs w:val="18"/>
          <w:lang w:val="kk-KZ"/>
        </w:rPr>
        <w:t>№ удостоверения личности, когда и кем выдан</w:t>
      </w:r>
    </w:p>
    <w:p w14:paraId="4544A03D" w14:textId="77777777" w:rsidR="007F30B9" w:rsidRPr="00E0363D" w:rsidRDefault="007F30B9" w:rsidP="007F30B9">
      <w:pPr>
        <w:spacing w:after="0" w:line="240" w:lineRule="auto"/>
        <w:ind w:left="3261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_________________________________________________________</w:t>
      </w:r>
    </w:p>
    <w:p w14:paraId="74C41FDF" w14:textId="77777777" w:rsidR="007F30B9" w:rsidRPr="00B6768B" w:rsidRDefault="007F30B9" w:rsidP="007F30B9">
      <w:pPr>
        <w:spacing w:after="0" w:line="240" w:lineRule="auto"/>
        <w:ind w:left="3261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___________________________________________________  </w:t>
      </w:r>
    </w:p>
    <w:p w14:paraId="23079471" w14:textId="77777777" w:rsidR="007F30B9" w:rsidRPr="00B6768B" w:rsidRDefault="007F30B9" w:rsidP="007F30B9">
      <w:pPr>
        <w:spacing w:after="0" w:line="240" w:lineRule="auto"/>
        <w:ind w:left="3261"/>
        <w:rPr>
          <w:rFonts w:ascii="Times New Roman" w:hAnsi="Times New Roman"/>
          <w:sz w:val="20"/>
          <w:szCs w:val="20"/>
          <w:lang w:val="kk-KZ"/>
        </w:rPr>
      </w:pPr>
    </w:p>
    <w:p w14:paraId="74D67236" w14:textId="77777777"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b/>
          <w:sz w:val="20"/>
          <w:szCs w:val="20"/>
          <w:lang w:val="kk-KZ"/>
        </w:rPr>
        <w:t>ӨТІНІШ</w:t>
      </w:r>
    </w:p>
    <w:p w14:paraId="61E8868A" w14:textId="77777777"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b/>
          <w:sz w:val="20"/>
          <w:szCs w:val="20"/>
          <w:lang w:val="kk-KZ"/>
        </w:rPr>
        <w:t>ЗАЯВЛЕНИЕ</w:t>
      </w:r>
    </w:p>
    <w:p w14:paraId="307E3EF7" w14:textId="77777777" w:rsidR="007F30B9" w:rsidRPr="00B6768B" w:rsidRDefault="007F30B9" w:rsidP="007F30B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7642539B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Менің құжаттарымды___________________________________________________________________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</w:p>
    <w:p w14:paraId="698E6541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мамандығы бойынша,__________________________________________________________________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негінде</w:t>
      </w:r>
    </w:p>
    <w:p w14:paraId="16CF69E0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(мемлекеттік білім беру тапсырысы бойынша немесе ақылы негізде)</w:t>
      </w:r>
    </w:p>
    <w:p w14:paraId="2E1D6222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резидентураға</w:t>
      </w:r>
      <w:r>
        <w:rPr>
          <w:rFonts w:ascii="Times New Roman" w:hAnsi="Times New Roman"/>
          <w:sz w:val="20"/>
          <w:szCs w:val="20"/>
          <w:lang w:val="kk-KZ"/>
        </w:rPr>
        <w:t xml:space="preserve"> түсу</w:t>
      </w:r>
      <w:r w:rsidRPr="00B6768B">
        <w:rPr>
          <w:rFonts w:ascii="Times New Roman" w:hAnsi="Times New Roman"/>
          <w:sz w:val="20"/>
          <w:szCs w:val="20"/>
          <w:lang w:val="kk-KZ"/>
        </w:rPr>
        <w:t>ге қабылдауыңызды және______________________________________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 xml:space="preserve">тілі және арнайы </w:t>
      </w:r>
    </w:p>
    <w:p w14:paraId="384A8F30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(қандай шетел тілі)</w:t>
      </w:r>
    </w:p>
    <w:p w14:paraId="1F64004D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мамандық бойынша қабылдау емтиханына қатысуға рұқсат сұраймын.</w:t>
      </w:r>
    </w:p>
    <w:p w14:paraId="5A6C57F9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</w:p>
    <w:p w14:paraId="0977C8AC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Прошу прин</w:t>
      </w:r>
      <w:r>
        <w:rPr>
          <w:rFonts w:ascii="Times New Roman" w:hAnsi="Times New Roman"/>
          <w:sz w:val="20"/>
          <w:szCs w:val="20"/>
          <w:lang w:val="kk-KZ"/>
        </w:rPr>
        <w:t>я</w:t>
      </w:r>
      <w:r w:rsidRPr="00B6768B">
        <w:rPr>
          <w:rFonts w:ascii="Times New Roman" w:hAnsi="Times New Roman"/>
          <w:sz w:val="20"/>
          <w:szCs w:val="20"/>
          <w:lang w:val="kk-KZ"/>
        </w:rPr>
        <w:t>ть мои документы для поступления в резидентуру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_______________________________</w:t>
      </w:r>
    </w:p>
    <w:p w14:paraId="535A2076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 xml:space="preserve">______________________________________________________________основе  </w:t>
      </w:r>
    </w:p>
    <w:p w14:paraId="439C2EA0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 xml:space="preserve">                                                                          (по государственному заказу/с оплатой стоимости обучения)</w:t>
      </w: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</w:t>
      </w:r>
    </w:p>
    <w:p w14:paraId="59B58F35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по специальности_______________________________________________________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_____________________</w:t>
      </w:r>
    </w:p>
    <w:p w14:paraId="2543D15A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>и допустить к сдаче вступительных экзаменов по _____________________________________</w:t>
      </w:r>
      <w:r>
        <w:rPr>
          <w:rFonts w:ascii="Times New Roman" w:hAnsi="Times New Roman"/>
          <w:sz w:val="20"/>
          <w:szCs w:val="20"/>
          <w:lang w:val="kk-KZ"/>
        </w:rPr>
        <w:t>_________</w:t>
      </w:r>
      <w:r w:rsidRPr="00B6768B">
        <w:rPr>
          <w:rFonts w:ascii="Times New Roman" w:hAnsi="Times New Roman"/>
          <w:sz w:val="20"/>
          <w:szCs w:val="20"/>
          <w:lang w:val="kk-KZ"/>
        </w:rPr>
        <w:t>____ языку и</w:t>
      </w:r>
    </w:p>
    <w:p w14:paraId="35C32F28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i/>
          <w:sz w:val="20"/>
          <w:szCs w:val="20"/>
          <w:vertAlign w:val="superscript"/>
          <w:lang w:val="kk-KZ"/>
        </w:rPr>
      </w:pPr>
      <w:r w:rsidRPr="00B6768B">
        <w:rPr>
          <w:rFonts w:ascii="Times New Roman" w:hAnsi="Times New Roman"/>
          <w:i/>
          <w:sz w:val="20"/>
          <w:szCs w:val="20"/>
          <w:lang w:val="kk-KZ"/>
        </w:rPr>
        <w:t xml:space="preserve">                                                                                                       </w:t>
      </w:r>
      <w:r w:rsidRPr="00B6768B">
        <w:rPr>
          <w:rFonts w:ascii="Times New Roman" w:hAnsi="Times New Roman"/>
          <w:i/>
          <w:sz w:val="20"/>
          <w:szCs w:val="20"/>
          <w:vertAlign w:val="superscript"/>
          <w:lang w:val="kk-KZ"/>
        </w:rPr>
        <w:t>(указать какой иностранный язык)</w:t>
      </w:r>
    </w:p>
    <w:p w14:paraId="1BF4D39F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специальности.</w:t>
      </w:r>
    </w:p>
    <w:p w14:paraId="1A67362F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  <w:lang w:val="kk-KZ"/>
        </w:rPr>
      </w:pP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>Оқу тілі:</w:t>
      </w:r>
      <w:r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>қазақ, орыс, ағылшын</w:t>
      </w:r>
    </w:p>
    <w:p w14:paraId="04965E21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  <w:lang w:val="kk-KZ"/>
        </w:rPr>
      </w:pPr>
      <w:r>
        <w:rPr>
          <w:rFonts w:ascii="Times New Roman" w:hAnsi="Times New Roman"/>
          <w:sz w:val="20"/>
          <w:szCs w:val="20"/>
          <w:vertAlign w:val="superscript"/>
          <w:lang w:val="kk-KZ"/>
        </w:rPr>
        <w:t xml:space="preserve">            (мінлетті түрде астын сызыңыз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 w:rsidRPr="00B6768B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</w:p>
    <w:p w14:paraId="17A5BC2E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u w:val="single"/>
        </w:rPr>
      </w:pPr>
      <w:r w:rsidRPr="00B6768B">
        <w:rPr>
          <w:rFonts w:ascii="Times New Roman" w:hAnsi="Times New Roman"/>
          <w:sz w:val="20"/>
          <w:szCs w:val="20"/>
          <w:u w:val="single"/>
        </w:rPr>
        <w:t>Язык обучения: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768B">
        <w:rPr>
          <w:rFonts w:ascii="Times New Roman" w:hAnsi="Times New Roman"/>
          <w:sz w:val="20"/>
          <w:szCs w:val="20"/>
          <w:u w:val="single"/>
        </w:rPr>
        <w:t>казахский, русский, английский</w:t>
      </w:r>
    </w:p>
    <w:p w14:paraId="4C310049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(нужное подчеркнуть)</w:t>
      </w:r>
    </w:p>
    <w:p w14:paraId="0EE4C69E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79A4438F" w14:textId="77777777" w:rsidR="007F30B9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>Күні</w:t>
      </w:r>
      <w:r>
        <w:rPr>
          <w:rFonts w:ascii="Times New Roman" w:hAnsi="Times New Roman"/>
          <w:sz w:val="20"/>
          <w:szCs w:val="20"/>
        </w:rPr>
        <w:t>/Дата              _________________</w:t>
      </w:r>
    </w:p>
    <w:p w14:paraId="2DC0AC94" w14:textId="77777777" w:rsidR="007F30B9" w:rsidRPr="00B6768B" w:rsidRDefault="007F30B9" w:rsidP="007F30B9">
      <w:pPr>
        <w:spacing w:after="0" w:line="240" w:lineRule="auto"/>
        <w:ind w:left="-709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Қолы/Подпись      _________________</w:t>
      </w:r>
    </w:p>
    <w:p w14:paraId="53A96555" w14:textId="77777777" w:rsidR="007F30B9" w:rsidRPr="00B6768B" w:rsidRDefault="007F30B9" w:rsidP="007F30B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24A1573B" w14:textId="77777777" w:rsidR="007F30B9" w:rsidRPr="00B6768B" w:rsidRDefault="007F30B9" w:rsidP="007F30B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</w:t>
      </w:r>
    </w:p>
    <w:p w14:paraId="5C9C34BE" w14:textId="77777777" w:rsidR="007F30B9" w:rsidRPr="00B6768B" w:rsidRDefault="007F30B9" w:rsidP="007F30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6768B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</w:p>
    <w:p w14:paraId="6FA053B5" w14:textId="77777777" w:rsidR="009C788A" w:rsidRDefault="009C788A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74B83C2A" w14:textId="77777777"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Приложение 5</w:t>
      </w:r>
    </w:p>
    <w:p w14:paraId="5AE9095F" w14:textId="77777777"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Справочник-путеводитель</w:t>
      </w:r>
    </w:p>
    <w:p w14:paraId="391973EE" w14:textId="77777777" w:rsidR="00065478" w:rsidRPr="009C788A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Заявление на </w:t>
      </w:r>
      <w:proofErr w:type="spellStart"/>
      <w:r w:rsidRPr="009C78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аппеляцию</w:t>
      </w:r>
      <w:proofErr w:type="spellEnd"/>
    </w:p>
    <w:p w14:paraId="208132F3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256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"/>
        <w:gridCol w:w="284"/>
        <w:gridCol w:w="284"/>
        <w:gridCol w:w="284"/>
        <w:gridCol w:w="283"/>
        <w:gridCol w:w="283"/>
        <w:gridCol w:w="283"/>
        <w:gridCol w:w="283"/>
        <w:gridCol w:w="290"/>
      </w:tblGrid>
      <w:tr w:rsidR="00065478" w:rsidRPr="00065478" w14:paraId="2C28487C" w14:textId="77777777" w:rsidTr="00065478">
        <w:trPr>
          <w:trHeight w:val="90"/>
          <w:tblCellSpacing w:w="7" w:type="dxa"/>
        </w:trPr>
        <w:tc>
          <w:tcPr>
            <w:tcW w:w="45" w:type="dxa"/>
            <w:shd w:val="clear" w:color="auto" w:fill="FFFFFF"/>
            <w:hideMark/>
          </w:tcPr>
          <w:p w14:paraId="178C64AE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7FFF16DD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781D0A34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0D1D58B7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39E126A5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0D944A55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0CF44FCF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" w:type="dxa"/>
            <w:shd w:val="clear" w:color="auto" w:fill="FFFFFF"/>
            <w:hideMark/>
          </w:tcPr>
          <w:p w14:paraId="13A68321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" w:type="dxa"/>
            <w:shd w:val="clear" w:color="auto" w:fill="FFFFFF"/>
            <w:hideMark/>
          </w:tcPr>
          <w:p w14:paraId="7601550A" w14:textId="77777777" w:rsidR="00065478" w:rsidRPr="00065478" w:rsidRDefault="00065478" w:rsidP="00065478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0718D99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Председателю </w:t>
      </w:r>
    </w:p>
    <w:p w14:paraId="3F51E42C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аппеляционной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комиссии</w:t>
      </w:r>
    </w:p>
    <w:p w14:paraId="43AB51AA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</w:t>
      </w:r>
    </w:p>
    <w:p w14:paraId="1E68ACE5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От  Ф. И. О. заявителя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Домашний адрес заявителя (включая почтовый индекс):</w:t>
      </w:r>
    </w:p>
    <w:p w14:paraId="30BD8145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Сотовый телефон заявителя:</w:t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14:paraId="7114F0C1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______________________________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Адрес эл. почты: (печатными буквами)</w:t>
      </w:r>
    </w:p>
    <w:p w14:paraId="4B652143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_____________________________</w:t>
      </w:r>
    </w:p>
    <w:p w14:paraId="01B9D8A4" w14:textId="77777777" w:rsidR="00065478" w:rsidRP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№ удостоверения личности/паспорт ________________________ </w:t>
      </w:r>
    </w:p>
    <w:p w14:paraId="51B8C220" w14:textId="77777777"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кем и когда выдано удостоверение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Предпочтительный способ получения результатов апелляции: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Забрать лично в отделе последипломного образования.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Дисциплина (ы), по которой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ым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 сдавался экзамен: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Pr="00065478">
        <w:rPr>
          <w:rFonts w:ascii="Times New Roman" w:eastAsia="Times New Roman" w:hAnsi="Times New Roman" w:cs="Times New Roman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Дата сдачи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Дата сдачи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Дата получения результатов экзамена: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t> __/__/___</w:t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день месяц год</w:t>
      </w:r>
    </w:p>
    <w:p w14:paraId="37FC2875" w14:textId="77777777"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5FA8F162" w14:textId="77777777"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6F41377B" w14:textId="77777777" w:rsidR="00065478" w:rsidRDefault="00065478" w:rsidP="000654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33FA65B1" w14:textId="77777777" w:rsidR="00065478" w:rsidRPr="000748D3" w:rsidRDefault="00065478" w:rsidP="00074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47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Заявление</w:t>
      </w:r>
      <w:r w:rsidRPr="00065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нижеподписавшийся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шаяся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настоящим заявляю о своём несогласии с оценкой результатов сдачи мною вышеуказанного экзамена (</w:t>
      </w:r>
      <w:proofErr w:type="spellStart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proofErr w:type="spellEnd"/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и прошу провести повторную проверку моей экзаменационной работы (работ).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заполнения настоящего Заявления: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t> _____/______/______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053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день месяц год</w:t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54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Личная подпись: </w:t>
      </w:r>
      <w:r w:rsidR="00F37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</w:p>
    <w:sectPr w:rsidR="00065478" w:rsidRPr="000748D3" w:rsidSect="00A005E9">
      <w:headerReference w:type="default" r:id="rId13"/>
      <w:footerReference w:type="default" r:id="rId14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6DB1" w14:textId="77777777" w:rsidR="00DD5405" w:rsidRDefault="00DD5405" w:rsidP="00B61535">
      <w:pPr>
        <w:spacing w:after="0" w:line="240" w:lineRule="auto"/>
      </w:pPr>
      <w:r>
        <w:separator/>
      </w:r>
    </w:p>
  </w:endnote>
  <w:endnote w:type="continuationSeparator" w:id="0">
    <w:p w14:paraId="71EE2329" w14:textId="77777777" w:rsidR="00DD5405" w:rsidRDefault="00DD5405" w:rsidP="00B6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5885"/>
      <w:docPartObj>
        <w:docPartGallery w:val="Page Numbers (Bottom of Page)"/>
        <w:docPartUnique/>
      </w:docPartObj>
    </w:sdtPr>
    <w:sdtEndPr/>
    <w:sdtContent>
      <w:p w14:paraId="31A1E9AD" w14:textId="77777777" w:rsidR="004011B3" w:rsidRDefault="004011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8D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2B8E4FD1" w14:textId="77777777" w:rsidR="004011B3" w:rsidRDefault="00401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DB90" w14:textId="77777777" w:rsidR="00DD5405" w:rsidRDefault="00DD5405" w:rsidP="00B61535">
      <w:pPr>
        <w:spacing w:after="0" w:line="240" w:lineRule="auto"/>
      </w:pPr>
      <w:r>
        <w:separator/>
      </w:r>
    </w:p>
  </w:footnote>
  <w:footnote w:type="continuationSeparator" w:id="0">
    <w:p w14:paraId="7FE9B4EC" w14:textId="77777777" w:rsidR="00DD5405" w:rsidRDefault="00DD5405" w:rsidP="00B6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6" w:type="dxa"/>
      <w:jc w:val="center"/>
      <w:tblBorders>
        <w:bottom w:val="single" w:sz="12" w:space="0" w:color="F79646" w:themeColor="accent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6"/>
      <w:gridCol w:w="1329"/>
      <w:gridCol w:w="4341"/>
    </w:tblGrid>
    <w:tr w:rsidR="004011B3" w:rsidRPr="009A429E" w14:paraId="1FBB49DB" w14:textId="77777777" w:rsidTr="00CD641C">
      <w:trPr>
        <w:cantSplit/>
        <w:trHeight w:val="845"/>
        <w:jc w:val="center"/>
      </w:trPr>
      <w:tc>
        <w:tcPr>
          <w:tcW w:w="4566" w:type="dxa"/>
          <w:vAlign w:val="center"/>
        </w:tcPr>
        <w:p w14:paraId="008EDB91" w14:textId="77777777"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ордені </w:t>
          </w:r>
          <w:r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Қ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АЗАҚ көз аурулары ғылыми зерттеу институты»</w:t>
          </w:r>
          <w:r w:rsidRPr="009A429E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</w:t>
          </w:r>
        </w:p>
        <w:p w14:paraId="0389EFF8" w14:textId="77777777" w:rsidR="004011B3" w:rsidRPr="009A429E" w:rsidRDefault="004011B3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A429E">
            <w:rPr>
              <w:rFonts w:ascii="Times New Roman" w:hAnsi="Times New Roman"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1329" w:type="dxa"/>
          <w:vAlign w:val="center"/>
        </w:tcPr>
        <w:p w14:paraId="5DC7A99A" w14:textId="678CD460" w:rsidR="004011B3" w:rsidRPr="009A429E" w:rsidRDefault="00CD641C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BF4081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0BC5971" wp14:editId="0B6DAD86">
                    <wp:simplePos x="0" y="0"/>
                    <wp:positionH relativeFrom="column">
                      <wp:posOffset>107950</wp:posOffset>
                    </wp:positionH>
                    <wp:positionV relativeFrom="paragraph">
                      <wp:posOffset>76835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84B958" id="Полилиния 3" o:spid="_x0000_s1026" style="position:absolute;margin-left:8.5pt;margin-top:6.05pt;width:3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341" w:type="dxa"/>
          <w:vAlign w:val="center"/>
        </w:tcPr>
        <w:p w14:paraId="4FC25A3C" w14:textId="77777777"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14:paraId="6E0C8FDA" w14:textId="77777777" w:rsidR="004011B3" w:rsidRPr="009A429E" w:rsidRDefault="004011B3" w:rsidP="00FE415A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9A429E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9A429E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14:paraId="72F79926" w14:textId="77777777" w:rsidR="004011B3" w:rsidRPr="009A429E" w:rsidRDefault="004011B3" w:rsidP="00FE415A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</w:tr>
    <w:tr w:rsidR="004011B3" w:rsidRPr="009A429E" w14:paraId="66405F28" w14:textId="77777777" w:rsidTr="00CD641C">
      <w:trPr>
        <w:cantSplit/>
        <w:trHeight w:val="62"/>
        <w:jc w:val="center"/>
      </w:trPr>
      <w:tc>
        <w:tcPr>
          <w:tcW w:w="10236" w:type="dxa"/>
          <w:gridSpan w:val="3"/>
        </w:tcPr>
        <w:p w14:paraId="6F0D248E" w14:textId="3AB021C6" w:rsidR="004011B3" w:rsidRPr="009A429E" w:rsidRDefault="004011B3" w:rsidP="00FE415A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</w:tr>
    <w:tr w:rsidR="004011B3" w:rsidRPr="009A429E" w14:paraId="72375D8D" w14:textId="77777777" w:rsidTr="00CD641C">
      <w:trPr>
        <w:cantSplit/>
        <w:trHeight w:val="221"/>
        <w:jc w:val="center"/>
      </w:trPr>
      <w:tc>
        <w:tcPr>
          <w:tcW w:w="10236" w:type="dxa"/>
          <w:gridSpan w:val="3"/>
          <w:tcBorders>
            <w:bottom w:val="single" w:sz="12" w:space="0" w:color="9BBB59" w:themeColor="accent3"/>
          </w:tcBorders>
          <w:vAlign w:val="center"/>
        </w:tcPr>
        <w:p w14:paraId="4E8F803C" w14:textId="77777777" w:rsidR="004011B3" w:rsidRPr="009A429E" w:rsidRDefault="004011B3" w:rsidP="00FE415A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A429E">
            <w:rPr>
              <w:rFonts w:ascii="Times New Roman" w:hAnsi="Times New Roman" w:cs="Times New Roman"/>
              <w:caps/>
              <w:sz w:val="18"/>
              <w:szCs w:val="18"/>
            </w:rPr>
            <w:t>справочник-путеводитель</w:t>
          </w:r>
        </w:p>
      </w:tc>
    </w:tr>
  </w:tbl>
  <w:p w14:paraId="510CEFAB" w14:textId="77777777" w:rsidR="004011B3" w:rsidRDefault="0040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13A"/>
    <w:multiLevelType w:val="multilevel"/>
    <w:tmpl w:val="42F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E5632"/>
    <w:multiLevelType w:val="hybridMultilevel"/>
    <w:tmpl w:val="16A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A72"/>
    <w:multiLevelType w:val="multilevel"/>
    <w:tmpl w:val="6812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BE5218"/>
    <w:multiLevelType w:val="multilevel"/>
    <w:tmpl w:val="73D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B2286"/>
    <w:multiLevelType w:val="hybridMultilevel"/>
    <w:tmpl w:val="60C04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F352F"/>
    <w:multiLevelType w:val="hybridMultilevel"/>
    <w:tmpl w:val="16A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7D70"/>
    <w:multiLevelType w:val="hybridMultilevel"/>
    <w:tmpl w:val="5716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473B0"/>
    <w:multiLevelType w:val="hybridMultilevel"/>
    <w:tmpl w:val="D414A3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35AEF"/>
    <w:multiLevelType w:val="multilevel"/>
    <w:tmpl w:val="B37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E728C"/>
    <w:multiLevelType w:val="multilevel"/>
    <w:tmpl w:val="484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B3832"/>
    <w:multiLevelType w:val="multilevel"/>
    <w:tmpl w:val="13D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C3D53"/>
    <w:multiLevelType w:val="multilevel"/>
    <w:tmpl w:val="ACE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A4AD6"/>
    <w:multiLevelType w:val="hybridMultilevel"/>
    <w:tmpl w:val="7E200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35"/>
    <w:rsid w:val="00001F53"/>
    <w:rsid w:val="00005337"/>
    <w:rsid w:val="00016035"/>
    <w:rsid w:val="000308C4"/>
    <w:rsid w:val="0005562B"/>
    <w:rsid w:val="000645C0"/>
    <w:rsid w:val="00065478"/>
    <w:rsid w:val="000713B3"/>
    <w:rsid w:val="000748D3"/>
    <w:rsid w:val="00090EB4"/>
    <w:rsid w:val="000916AF"/>
    <w:rsid w:val="000A3428"/>
    <w:rsid w:val="000D5F14"/>
    <w:rsid w:val="000E10C7"/>
    <w:rsid w:val="000E158C"/>
    <w:rsid w:val="000F4CAC"/>
    <w:rsid w:val="00106DD0"/>
    <w:rsid w:val="00121844"/>
    <w:rsid w:val="001249A6"/>
    <w:rsid w:val="001262B9"/>
    <w:rsid w:val="001413F5"/>
    <w:rsid w:val="00144046"/>
    <w:rsid w:val="00155564"/>
    <w:rsid w:val="001663F2"/>
    <w:rsid w:val="001764F6"/>
    <w:rsid w:val="0018714E"/>
    <w:rsid w:val="001B5D7B"/>
    <w:rsid w:val="001B717E"/>
    <w:rsid w:val="001D3AA1"/>
    <w:rsid w:val="001D568E"/>
    <w:rsid w:val="001E68ED"/>
    <w:rsid w:val="001F0813"/>
    <w:rsid w:val="001F0CEF"/>
    <w:rsid w:val="00224CFF"/>
    <w:rsid w:val="00230E25"/>
    <w:rsid w:val="002641CB"/>
    <w:rsid w:val="002E1EA6"/>
    <w:rsid w:val="002F097E"/>
    <w:rsid w:val="003000E5"/>
    <w:rsid w:val="00314872"/>
    <w:rsid w:val="00322973"/>
    <w:rsid w:val="0033455E"/>
    <w:rsid w:val="00341EC3"/>
    <w:rsid w:val="00347511"/>
    <w:rsid w:val="00354F91"/>
    <w:rsid w:val="00361FDF"/>
    <w:rsid w:val="003630F8"/>
    <w:rsid w:val="00365726"/>
    <w:rsid w:val="003676C7"/>
    <w:rsid w:val="003777E9"/>
    <w:rsid w:val="003821CE"/>
    <w:rsid w:val="00392C17"/>
    <w:rsid w:val="0039618F"/>
    <w:rsid w:val="00396B17"/>
    <w:rsid w:val="003A10BE"/>
    <w:rsid w:val="003A3C03"/>
    <w:rsid w:val="003B18DE"/>
    <w:rsid w:val="003C0669"/>
    <w:rsid w:val="003C2215"/>
    <w:rsid w:val="003C51CC"/>
    <w:rsid w:val="003D5BCE"/>
    <w:rsid w:val="003D5F3F"/>
    <w:rsid w:val="003F75C0"/>
    <w:rsid w:val="004011B3"/>
    <w:rsid w:val="004032E1"/>
    <w:rsid w:val="00403CF4"/>
    <w:rsid w:val="00425A59"/>
    <w:rsid w:val="00426A00"/>
    <w:rsid w:val="00437775"/>
    <w:rsid w:val="00446910"/>
    <w:rsid w:val="00446DF5"/>
    <w:rsid w:val="00447742"/>
    <w:rsid w:val="00447FC1"/>
    <w:rsid w:val="004620B9"/>
    <w:rsid w:val="00490B0C"/>
    <w:rsid w:val="00491D84"/>
    <w:rsid w:val="004A41AF"/>
    <w:rsid w:val="00501D71"/>
    <w:rsid w:val="00506AAA"/>
    <w:rsid w:val="005145C8"/>
    <w:rsid w:val="0051639C"/>
    <w:rsid w:val="00534999"/>
    <w:rsid w:val="0054412A"/>
    <w:rsid w:val="00552EAC"/>
    <w:rsid w:val="005750A5"/>
    <w:rsid w:val="005A152F"/>
    <w:rsid w:val="005A437A"/>
    <w:rsid w:val="005B09F6"/>
    <w:rsid w:val="005B14B1"/>
    <w:rsid w:val="005B28B2"/>
    <w:rsid w:val="005B386D"/>
    <w:rsid w:val="005B6BF3"/>
    <w:rsid w:val="005C28F6"/>
    <w:rsid w:val="005D12A8"/>
    <w:rsid w:val="005D1FC2"/>
    <w:rsid w:val="005D6137"/>
    <w:rsid w:val="005E4DBC"/>
    <w:rsid w:val="005F682B"/>
    <w:rsid w:val="00600A06"/>
    <w:rsid w:val="00602949"/>
    <w:rsid w:val="00614C7C"/>
    <w:rsid w:val="00647071"/>
    <w:rsid w:val="00647374"/>
    <w:rsid w:val="00651712"/>
    <w:rsid w:val="00667904"/>
    <w:rsid w:val="0068270E"/>
    <w:rsid w:val="00684262"/>
    <w:rsid w:val="006A3E36"/>
    <w:rsid w:val="006B0077"/>
    <w:rsid w:val="006D0262"/>
    <w:rsid w:val="006D2A24"/>
    <w:rsid w:val="006E3952"/>
    <w:rsid w:val="006F39DF"/>
    <w:rsid w:val="006F42D2"/>
    <w:rsid w:val="0070458E"/>
    <w:rsid w:val="00711073"/>
    <w:rsid w:val="007550CA"/>
    <w:rsid w:val="00787863"/>
    <w:rsid w:val="00791EC7"/>
    <w:rsid w:val="00794358"/>
    <w:rsid w:val="00797B53"/>
    <w:rsid w:val="007B199F"/>
    <w:rsid w:val="007B7671"/>
    <w:rsid w:val="007C2081"/>
    <w:rsid w:val="007D1AFA"/>
    <w:rsid w:val="007D389B"/>
    <w:rsid w:val="007E0040"/>
    <w:rsid w:val="007F1219"/>
    <w:rsid w:val="007F248D"/>
    <w:rsid w:val="007F30B9"/>
    <w:rsid w:val="007F726C"/>
    <w:rsid w:val="00803773"/>
    <w:rsid w:val="008122C8"/>
    <w:rsid w:val="00813A2D"/>
    <w:rsid w:val="00816AA8"/>
    <w:rsid w:val="0082097B"/>
    <w:rsid w:val="00823FF7"/>
    <w:rsid w:val="00843BF9"/>
    <w:rsid w:val="00855F97"/>
    <w:rsid w:val="00872E5E"/>
    <w:rsid w:val="008B220D"/>
    <w:rsid w:val="008B459C"/>
    <w:rsid w:val="008C5D11"/>
    <w:rsid w:val="008D6ABA"/>
    <w:rsid w:val="008E493F"/>
    <w:rsid w:val="008F299A"/>
    <w:rsid w:val="009016B7"/>
    <w:rsid w:val="0092558B"/>
    <w:rsid w:val="00956286"/>
    <w:rsid w:val="009564DE"/>
    <w:rsid w:val="00976605"/>
    <w:rsid w:val="00987CF8"/>
    <w:rsid w:val="009A429E"/>
    <w:rsid w:val="009C1674"/>
    <w:rsid w:val="009C33C2"/>
    <w:rsid w:val="009C788A"/>
    <w:rsid w:val="009D79FC"/>
    <w:rsid w:val="009E0F13"/>
    <w:rsid w:val="009E1FDC"/>
    <w:rsid w:val="00A005E9"/>
    <w:rsid w:val="00A06819"/>
    <w:rsid w:val="00A107B0"/>
    <w:rsid w:val="00A269CB"/>
    <w:rsid w:val="00A26DD8"/>
    <w:rsid w:val="00A43B24"/>
    <w:rsid w:val="00A55291"/>
    <w:rsid w:val="00A5641C"/>
    <w:rsid w:val="00A60E3C"/>
    <w:rsid w:val="00A71ECE"/>
    <w:rsid w:val="00A72CF0"/>
    <w:rsid w:val="00A72DC6"/>
    <w:rsid w:val="00AA4872"/>
    <w:rsid w:val="00AC2191"/>
    <w:rsid w:val="00AE4D03"/>
    <w:rsid w:val="00B00744"/>
    <w:rsid w:val="00B037B6"/>
    <w:rsid w:val="00B047DF"/>
    <w:rsid w:val="00B05B62"/>
    <w:rsid w:val="00B13C6A"/>
    <w:rsid w:val="00B14353"/>
    <w:rsid w:val="00B15C29"/>
    <w:rsid w:val="00B36900"/>
    <w:rsid w:val="00B4382B"/>
    <w:rsid w:val="00B476FB"/>
    <w:rsid w:val="00B539BE"/>
    <w:rsid w:val="00B55DD1"/>
    <w:rsid w:val="00B570F6"/>
    <w:rsid w:val="00B61535"/>
    <w:rsid w:val="00B7456F"/>
    <w:rsid w:val="00B772A2"/>
    <w:rsid w:val="00B77513"/>
    <w:rsid w:val="00B80180"/>
    <w:rsid w:val="00B82396"/>
    <w:rsid w:val="00B953EF"/>
    <w:rsid w:val="00BA1F6E"/>
    <w:rsid w:val="00BA5108"/>
    <w:rsid w:val="00BB08A5"/>
    <w:rsid w:val="00BB622A"/>
    <w:rsid w:val="00BC4D19"/>
    <w:rsid w:val="00C01623"/>
    <w:rsid w:val="00C23A9E"/>
    <w:rsid w:val="00C31D48"/>
    <w:rsid w:val="00C33FE0"/>
    <w:rsid w:val="00C60002"/>
    <w:rsid w:val="00C67649"/>
    <w:rsid w:val="00C70DB4"/>
    <w:rsid w:val="00C83ECE"/>
    <w:rsid w:val="00C85C68"/>
    <w:rsid w:val="00C904E5"/>
    <w:rsid w:val="00C96191"/>
    <w:rsid w:val="00C97680"/>
    <w:rsid w:val="00CB1975"/>
    <w:rsid w:val="00CC62AE"/>
    <w:rsid w:val="00CD641C"/>
    <w:rsid w:val="00CE2704"/>
    <w:rsid w:val="00D0246D"/>
    <w:rsid w:val="00D0531A"/>
    <w:rsid w:val="00D12AE6"/>
    <w:rsid w:val="00D25311"/>
    <w:rsid w:val="00D30B34"/>
    <w:rsid w:val="00D34640"/>
    <w:rsid w:val="00D46A36"/>
    <w:rsid w:val="00D5721C"/>
    <w:rsid w:val="00D66498"/>
    <w:rsid w:val="00DA3323"/>
    <w:rsid w:val="00DA5094"/>
    <w:rsid w:val="00DC499B"/>
    <w:rsid w:val="00DD5405"/>
    <w:rsid w:val="00DD62A8"/>
    <w:rsid w:val="00DD6915"/>
    <w:rsid w:val="00DD75AC"/>
    <w:rsid w:val="00E03052"/>
    <w:rsid w:val="00E06C7B"/>
    <w:rsid w:val="00E06D33"/>
    <w:rsid w:val="00E15ADB"/>
    <w:rsid w:val="00E26AD0"/>
    <w:rsid w:val="00E3717A"/>
    <w:rsid w:val="00E7286E"/>
    <w:rsid w:val="00E87B7C"/>
    <w:rsid w:val="00EA2EB0"/>
    <w:rsid w:val="00EA35A3"/>
    <w:rsid w:val="00ED0808"/>
    <w:rsid w:val="00ED101F"/>
    <w:rsid w:val="00ED2802"/>
    <w:rsid w:val="00ED48A8"/>
    <w:rsid w:val="00ED741D"/>
    <w:rsid w:val="00EE7977"/>
    <w:rsid w:val="00F0403F"/>
    <w:rsid w:val="00F25B8F"/>
    <w:rsid w:val="00F37E6A"/>
    <w:rsid w:val="00F9723E"/>
    <w:rsid w:val="00FA0E0F"/>
    <w:rsid w:val="00FA39F0"/>
    <w:rsid w:val="00FA5514"/>
    <w:rsid w:val="00FB3336"/>
    <w:rsid w:val="00FB7C49"/>
    <w:rsid w:val="00FC02D7"/>
    <w:rsid w:val="00FC3C84"/>
    <w:rsid w:val="00FC4EE4"/>
    <w:rsid w:val="00FD68D0"/>
    <w:rsid w:val="00FE2AE5"/>
    <w:rsid w:val="00FE34C3"/>
    <w:rsid w:val="00FE415A"/>
    <w:rsid w:val="00FF14F8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352F9"/>
  <w15:docId w15:val="{F0421408-641D-4E14-B531-1514D4C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535"/>
  </w:style>
  <w:style w:type="paragraph" w:styleId="a5">
    <w:name w:val="footer"/>
    <w:basedOn w:val="a"/>
    <w:link w:val="a6"/>
    <w:uiPriority w:val="99"/>
    <w:unhideWhenUsed/>
    <w:rsid w:val="00B6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535"/>
  </w:style>
  <w:style w:type="paragraph" w:styleId="a7">
    <w:name w:val="No Spacing"/>
    <w:aliases w:val="АЛЬБОМНАЯ,Без интервала1,No Spacing"/>
    <w:link w:val="a8"/>
    <w:uiPriority w:val="1"/>
    <w:qFormat/>
    <w:rsid w:val="00B61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B61535"/>
    <w:rPr>
      <w:rFonts w:ascii="Calibri" w:eastAsia="Times New Roman" w:hAnsi="Calibri" w:cs="Times New Roman"/>
    </w:rPr>
  </w:style>
  <w:style w:type="paragraph" w:customStyle="1" w:styleId="P19">
    <w:name w:val="P19"/>
    <w:basedOn w:val="a"/>
    <w:rsid w:val="00B6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B6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535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B3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86D"/>
  </w:style>
  <w:style w:type="paragraph" w:styleId="ac">
    <w:name w:val="List Paragraph"/>
    <w:basedOn w:val="a"/>
    <w:link w:val="ad"/>
    <w:qFormat/>
    <w:rsid w:val="00C96191"/>
    <w:pPr>
      <w:ind w:left="720"/>
    </w:pPr>
    <w:rPr>
      <w:rFonts w:ascii="Calibri" w:eastAsia="Calibri" w:hAnsi="Calibri" w:cs="Times New Roman"/>
      <w:sz w:val="20"/>
      <w:szCs w:val="20"/>
    </w:rPr>
  </w:style>
  <w:style w:type="paragraph" w:styleId="ae">
    <w:name w:val="Body Text Indent"/>
    <w:aliases w:val="Знак2, Знак2,Знак2 Знак Знак, Знак2 Знак Знак"/>
    <w:basedOn w:val="a"/>
    <w:link w:val="af"/>
    <w:rsid w:val="00C9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Знак2 Знак, Знак2 Знак,Знак2 Знак Знак Знак, Знак2 Знак Знак Знак"/>
    <w:basedOn w:val="a0"/>
    <w:link w:val="ae"/>
    <w:rsid w:val="00C9619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locked/>
    <w:rsid w:val="00C96191"/>
    <w:rPr>
      <w:rFonts w:ascii="Calibri" w:eastAsia="Calibri" w:hAnsi="Calibri" w:cs="Times New Roman"/>
      <w:sz w:val="20"/>
      <w:szCs w:val="20"/>
    </w:rPr>
  </w:style>
  <w:style w:type="character" w:customStyle="1" w:styleId="butback">
    <w:name w:val="butback"/>
    <w:basedOn w:val="a0"/>
    <w:rsid w:val="00403CF4"/>
  </w:style>
  <w:style w:type="character" w:customStyle="1" w:styleId="submenu-table">
    <w:name w:val="submenu-table"/>
    <w:basedOn w:val="a0"/>
    <w:rsid w:val="00403CF4"/>
  </w:style>
  <w:style w:type="character" w:customStyle="1" w:styleId="s0">
    <w:name w:val="s0"/>
    <w:rsid w:val="00FE415A"/>
    <w:rPr>
      <w:rFonts w:ascii="Times New Roman" w:hAnsi="Times New Roman" w:cs="Times New Roman"/>
      <w:color w:val="000000"/>
    </w:rPr>
  </w:style>
  <w:style w:type="paragraph" w:styleId="af0">
    <w:name w:val="Normal (Web)"/>
    <w:basedOn w:val="a"/>
    <w:uiPriority w:val="99"/>
    <w:unhideWhenUsed/>
    <w:rsid w:val="0036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2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tus">
    <w:name w:val="status"/>
    <w:basedOn w:val="a0"/>
    <w:rsid w:val="00322973"/>
  </w:style>
  <w:style w:type="character" w:customStyle="1" w:styleId="30">
    <w:name w:val="Заголовок 3 Знак"/>
    <w:basedOn w:val="a0"/>
    <w:link w:val="3"/>
    <w:uiPriority w:val="9"/>
    <w:semiHidden/>
    <w:rsid w:val="00901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">
    <w:name w:val="note"/>
    <w:basedOn w:val="a0"/>
    <w:rsid w:val="009016B7"/>
  </w:style>
  <w:style w:type="character" w:styleId="af1">
    <w:name w:val="Strong"/>
    <w:basedOn w:val="a0"/>
    <w:uiPriority w:val="22"/>
    <w:qFormat/>
    <w:rsid w:val="00D46A36"/>
    <w:rPr>
      <w:b/>
      <w:bCs/>
    </w:rPr>
  </w:style>
  <w:style w:type="character" w:styleId="af2">
    <w:name w:val="Emphasis"/>
    <w:basedOn w:val="a0"/>
    <w:uiPriority w:val="20"/>
    <w:qFormat/>
    <w:rsid w:val="00D46A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4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3">
    <w:name w:val="a"/>
    <w:basedOn w:val="a"/>
    <w:rsid w:val="008E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 Знак Знак Знак Знак Знак Знак"/>
    <w:basedOn w:val="a"/>
    <w:autoRedefine/>
    <w:rsid w:val="003D5BC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032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403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32E1"/>
  </w:style>
  <w:style w:type="character" w:customStyle="1" w:styleId="st">
    <w:name w:val="st"/>
    <w:rsid w:val="004032E1"/>
  </w:style>
  <w:style w:type="paragraph" w:customStyle="1" w:styleId="-1">
    <w:name w:val="Без интервала-1"/>
    <w:basedOn w:val="a7"/>
    <w:link w:val="-10"/>
    <w:qFormat/>
    <w:rsid w:val="00BB08A5"/>
    <w:pPr>
      <w:widowControl w:val="0"/>
      <w:ind w:right="-24"/>
      <w:jc w:val="center"/>
    </w:pPr>
    <w:rPr>
      <w:rFonts w:ascii="Times New Roman" w:hAnsi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-10">
    <w:name w:val="Без интервала-1 Знак"/>
    <w:basedOn w:val="a8"/>
    <w:link w:val="-1"/>
    <w:locked/>
    <w:rsid w:val="00BB08A5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af4">
    <w:name w:val="Unresolved Mention"/>
    <w:basedOn w:val="a0"/>
    <w:uiPriority w:val="99"/>
    <w:semiHidden/>
    <w:unhideWhenUsed/>
    <w:rsid w:val="005F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dioweb.ru/files/regulatory_documents/license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ledipl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nii.gb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znii.g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lediplom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1DC-DA97-4A25-9FA0-C4D9E9BC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11352</Words>
  <Characters>64711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2021-03-12T05:22:00Z</cp:lastPrinted>
  <dcterms:created xsi:type="dcterms:W3CDTF">2022-02-16T09:28:00Z</dcterms:created>
  <dcterms:modified xsi:type="dcterms:W3CDTF">2022-02-16T09:28:00Z</dcterms:modified>
</cp:coreProperties>
</file>